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8A0" w:rsidRDefault="006B32E4">
      <w:pPr>
        <w:spacing w:after="0" w:line="240" w:lineRule="auto"/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b/>
          <w:color w:val="000000" w:themeColor="text1"/>
        </w:rPr>
        <w:t>УПРАВЛЕНИЕ КУЛЬТУРЫ АДМИНИСТРАЦИИ ГОРОДА ЕКАТЕРИНБУРГА</w:t>
      </w:r>
    </w:p>
    <w:p w:rsidR="00EA78A0" w:rsidRDefault="006B32E4">
      <w:pPr>
        <w:spacing w:after="0" w:line="240" w:lineRule="auto"/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Муниципальное бюджетное образовательное учреждение высшего образования </w:t>
      </w:r>
    </w:p>
    <w:p w:rsidR="00EA78A0" w:rsidRDefault="006B32E4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0"/>
        </w:rPr>
      </w:pPr>
      <w:r>
        <w:rPr>
          <w:rFonts w:ascii="Times New Roman" w:hAnsi="Times New Roman"/>
          <w:b/>
          <w:color w:val="000000" w:themeColor="text1"/>
        </w:rPr>
        <w:t>«</w:t>
      </w:r>
      <w:r>
        <w:rPr>
          <w:rFonts w:ascii="Times New Roman" w:hAnsi="Times New Roman"/>
          <w:b/>
          <w:color w:val="000000" w:themeColor="text1"/>
          <w:sz w:val="20"/>
        </w:rPr>
        <w:t>ЕКАТЕРИНБУРГСКАЯ АКАДЕМИЯ СОВРЕМЕННОГО ИСКУССТВА»</w:t>
      </w:r>
      <w:r>
        <w:rPr>
          <w:rFonts w:ascii="Times New Roman" w:hAnsi="Times New Roman"/>
          <w:color w:val="000000" w:themeColor="text1"/>
          <w:sz w:val="20"/>
        </w:rPr>
        <w:t xml:space="preserve"> </w:t>
      </w:r>
      <w:r>
        <w:rPr>
          <w:rFonts w:ascii="Times New Roman" w:hAnsi="Times New Roman"/>
          <w:b/>
          <w:color w:val="000000" w:themeColor="text1"/>
          <w:sz w:val="20"/>
        </w:rPr>
        <w:t>(институт)</w:t>
      </w:r>
    </w:p>
    <w:p w:rsidR="00EA78A0" w:rsidRDefault="006B32E4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0"/>
        </w:rPr>
      </w:pPr>
      <w:r>
        <w:rPr>
          <w:rFonts w:ascii="Times New Roman" w:hAnsi="Times New Roman"/>
          <w:b/>
          <w:color w:val="000000" w:themeColor="text1"/>
          <w:sz w:val="20"/>
        </w:rPr>
        <w:t xml:space="preserve"> (МБОУ ВО ЕАСИ)</w:t>
      </w:r>
    </w:p>
    <w:p w:rsidR="00EA78A0" w:rsidRDefault="006B32E4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Кафедра прикладной информатики </w:t>
      </w:r>
    </w:p>
    <w:p w:rsidR="00EA78A0" w:rsidRDefault="00EA78A0">
      <w:pPr>
        <w:spacing w:after="0" w:line="360" w:lineRule="auto"/>
        <w:jc w:val="right"/>
        <w:rPr>
          <w:rFonts w:ascii="Times New Roman" w:hAnsi="Times New Roman"/>
          <w:color w:val="000000" w:themeColor="text1"/>
          <w:sz w:val="28"/>
        </w:rPr>
      </w:pPr>
    </w:p>
    <w:p w:rsidR="00EA78A0" w:rsidRDefault="00EA78A0">
      <w:pPr>
        <w:spacing w:after="0" w:line="360" w:lineRule="auto"/>
        <w:jc w:val="right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240" w:lineRule="auto"/>
        <w:ind w:left="5529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ДОПУСТИТЬ К ЗАЩИТЕ </w:t>
      </w:r>
    </w:p>
    <w:p w:rsidR="00EA78A0" w:rsidRDefault="006B32E4">
      <w:pPr>
        <w:tabs>
          <w:tab w:val="left" w:pos="6237"/>
        </w:tabs>
        <w:spacing w:after="0" w:line="240" w:lineRule="auto"/>
        <w:ind w:left="5529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Зав. кафедрой </w:t>
      </w:r>
    </w:p>
    <w:p w:rsidR="00EA78A0" w:rsidRDefault="006B32E4">
      <w:pPr>
        <w:spacing w:after="0" w:line="240" w:lineRule="auto"/>
        <w:ind w:left="5529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Н.А. Смирнова__________</w:t>
      </w:r>
    </w:p>
    <w:p w:rsidR="00EA78A0" w:rsidRDefault="006B32E4">
      <w:pPr>
        <w:spacing w:after="0" w:line="240" w:lineRule="auto"/>
        <w:ind w:left="5529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__________________2022</w:t>
      </w:r>
    </w:p>
    <w:p w:rsidR="00EA78A0" w:rsidRDefault="00EA78A0">
      <w:pPr>
        <w:spacing w:after="0" w:line="240" w:lineRule="auto"/>
        <w:ind w:left="5529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КУРСОВАЯ РАБОТА</w:t>
      </w:r>
    </w:p>
    <w:p w:rsidR="00EA78A0" w:rsidRDefault="006B32E4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на тему «</w:t>
      </w:r>
      <w:r>
        <w:rPr>
          <w:rFonts w:ascii="Times New Roman" w:hAnsi="Times New Roman"/>
          <w:b/>
          <w:color w:val="000000" w:themeColor="text1"/>
          <w:sz w:val="28"/>
        </w:rPr>
        <w:t>Создание инсталляции с применением технологии видеомеппинга для купола исторического парка «Россия – Моя история</w:t>
      </w:r>
      <w:r>
        <w:rPr>
          <w:rFonts w:ascii="Times New Roman" w:hAnsi="Times New Roman"/>
          <w:color w:val="000000" w:themeColor="text1"/>
          <w:sz w:val="28"/>
        </w:rPr>
        <w:t xml:space="preserve">» </w:t>
      </w:r>
      <w:r>
        <w:br/>
      </w:r>
      <w:r>
        <w:rPr>
          <w:rFonts w:ascii="Times New Roman" w:hAnsi="Times New Roman"/>
          <w:color w:val="000000" w:themeColor="text1"/>
          <w:sz w:val="28"/>
        </w:rPr>
        <w:t>направление 09.03.03 Прикладная и</w:t>
      </w:r>
      <w:r>
        <w:rPr>
          <w:rFonts w:ascii="Times New Roman" w:hAnsi="Times New Roman"/>
          <w:color w:val="000000" w:themeColor="text1"/>
          <w:sz w:val="28"/>
        </w:rPr>
        <w:t>нформатика</w:t>
      </w:r>
      <w:r>
        <w:br/>
      </w:r>
      <w:r>
        <w:rPr>
          <w:rFonts w:ascii="Times New Roman" w:hAnsi="Times New Roman"/>
          <w:color w:val="000000" w:themeColor="text1"/>
          <w:sz w:val="28"/>
        </w:rPr>
        <w:t>направленность (профиль) подготовки</w:t>
      </w:r>
      <w:r>
        <w:br/>
      </w:r>
      <w:r>
        <w:rPr>
          <w:rFonts w:ascii="Times New Roman" w:hAnsi="Times New Roman"/>
          <w:color w:val="000000" w:themeColor="text1"/>
          <w:sz w:val="28"/>
        </w:rPr>
        <w:t xml:space="preserve">«Цифровое искусство» </w:t>
      </w:r>
    </w:p>
    <w:p w:rsidR="00EA78A0" w:rsidRDefault="00EA78A0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EA78A0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EA78A0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EA78A0">
      <w:pPr>
        <w:spacing w:after="0"/>
        <w:jc w:val="center"/>
        <w:rPr>
          <w:rFonts w:ascii="Times New Roman" w:hAnsi="Times New Roman"/>
          <w:color w:val="000000" w:themeColor="text1"/>
          <w:sz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008"/>
        <w:gridCol w:w="3008"/>
        <w:gridCol w:w="3337"/>
      </w:tblGrid>
      <w:tr w:rsidR="00EA78A0">
        <w:trPr>
          <w:trHeight w:val="531"/>
        </w:trPr>
        <w:tc>
          <w:tcPr>
            <w:tcW w:w="3008" w:type="dxa"/>
          </w:tcPr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Студент гр. 226</w:t>
            </w:r>
          </w:p>
        </w:tc>
        <w:tc>
          <w:tcPr>
            <w:tcW w:w="3008" w:type="dxa"/>
          </w:tcPr>
          <w:p w:rsidR="00EA78A0" w:rsidRDefault="006B32E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_______________</w:t>
            </w:r>
          </w:p>
        </w:tc>
        <w:tc>
          <w:tcPr>
            <w:tcW w:w="3337" w:type="dxa"/>
          </w:tcPr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Д.Г. Непомящий</w:t>
            </w:r>
          </w:p>
          <w:p w:rsidR="00EA78A0" w:rsidRDefault="00EA78A0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</w:p>
        </w:tc>
      </w:tr>
      <w:tr w:rsidR="00EA78A0">
        <w:trPr>
          <w:trHeight w:val="1063"/>
        </w:trPr>
        <w:tc>
          <w:tcPr>
            <w:tcW w:w="3008" w:type="dxa"/>
          </w:tcPr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Руководитель</w:t>
            </w:r>
          </w:p>
        </w:tc>
        <w:tc>
          <w:tcPr>
            <w:tcW w:w="3008" w:type="dxa"/>
          </w:tcPr>
          <w:p w:rsidR="00EA78A0" w:rsidRDefault="006B32E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_______________</w:t>
            </w:r>
          </w:p>
        </w:tc>
        <w:tc>
          <w:tcPr>
            <w:tcW w:w="3337" w:type="dxa"/>
          </w:tcPr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А.О. Будакова, </w:t>
            </w:r>
            <w:r>
              <w:br/>
            </w:r>
            <w:r>
              <w:rPr>
                <w:rFonts w:ascii="Times New Roman" w:hAnsi="Times New Roman"/>
                <w:sz w:val="28"/>
              </w:rPr>
              <w:t>старший преподаватель</w:t>
            </w:r>
          </w:p>
          <w:p w:rsidR="00EA78A0" w:rsidRDefault="00EA78A0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</w:p>
        </w:tc>
      </w:tr>
      <w:tr w:rsidR="00EA78A0">
        <w:trPr>
          <w:trHeight w:val="1063"/>
        </w:trPr>
        <w:tc>
          <w:tcPr>
            <w:tcW w:w="3008" w:type="dxa"/>
          </w:tcPr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Консультант</w:t>
            </w:r>
          </w:p>
        </w:tc>
        <w:tc>
          <w:tcPr>
            <w:tcW w:w="3008" w:type="dxa"/>
          </w:tcPr>
          <w:p w:rsidR="00EA78A0" w:rsidRDefault="006B32E4">
            <w:pPr>
              <w:spacing w:after="0" w:line="240" w:lineRule="auto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      ______________</w:t>
            </w:r>
          </w:p>
        </w:tc>
        <w:tc>
          <w:tcPr>
            <w:tcW w:w="3337" w:type="dxa"/>
          </w:tcPr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Н.А. Смирнова</w:t>
            </w:r>
          </w:p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Канд. физ. мат. </w:t>
            </w:r>
            <w:r>
              <w:rPr>
                <w:rFonts w:ascii="Times New Roman" w:hAnsi="Times New Roman"/>
                <w:sz w:val="28"/>
              </w:rPr>
              <w:t>наук</w:t>
            </w:r>
          </w:p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профессор</w:t>
            </w:r>
          </w:p>
          <w:p w:rsidR="00EA78A0" w:rsidRDefault="00EA78A0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</w:p>
        </w:tc>
      </w:tr>
      <w:tr w:rsidR="00EA78A0">
        <w:trPr>
          <w:trHeight w:val="986"/>
        </w:trPr>
        <w:tc>
          <w:tcPr>
            <w:tcW w:w="3008" w:type="dxa"/>
          </w:tcPr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Нормоконтролер</w:t>
            </w:r>
          </w:p>
        </w:tc>
        <w:tc>
          <w:tcPr>
            <w:tcW w:w="3008" w:type="dxa"/>
          </w:tcPr>
          <w:p w:rsidR="00EA78A0" w:rsidRDefault="006B32E4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_______________</w:t>
            </w:r>
          </w:p>
        </w:tc>
        <w:tc>
          <w:tcPr>
            <w:tcW w:w="3337" w:type="dxa"/>
          </w:tcPr>
          <w:p w:rsidR="00EA78A0" w:rsidRDefault="006B32E4">
            <w:pPr>
              <w:spacing w:after="0" w:line="24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Н.Ю. Сероштанова, </w:t>
            </w:r>
            <w:r>
              <w:br/>
            </w:r>
            <w:r>
              <w:rPr>
                <w:rFonts w:ascii="Times New Roman" w:hAnsi="Times New Roman"/>
                <w:sz w:val="28"/>
              </w:rPr>
              <w:t>старший преподаватель</w:t>
            </w:r>
          </w:p>
        </w:tc>
      </w:tr>
    </w:tbl>
    <w:p w:rsidR="00EA78A0" w:rsidRDefault="00EA78A0">
      <w:pPr>
        <w:spacing w:after="0" w:line="240" w:lineRule="auto"/>
        <w:rPr>
          <w:rFonts w:ascii="Times New Roman" w:hAnsi="Times New Roman"/>
          <w:sz w:val="28"/>
        </w:rPr>
      </w:pPr>
    </w:p>
    <w:p w:rsidR="00EA78A0" w:rsidRDefault="00EA78A0">
      <w:pPr>
        <w:spacing w:after="0" w:line="240" w:lineRule="auto"/>
        <w:rPr>
          <w:rFonts w:ascii="Times New Roman" w:hAnsi="Times New Roman"/>
          <w:sz w:val="28"/>
        </w:rPr>
      </w:pPr>
    </w:p>
    <w:p w:rsidR="00EA78A0" w:rsidRDefault="00EA78A0">
      <w:pPr>
        <w:spacing w:after="0" w:line="240" w:lineRule="auto"/>
        <w:rPr>
          <w:rFonts w:ascii="Times New Roman" w:hAnsi="Times New Roman"/>
          <w:sz w:val="28"/>
        </w:rPr>
      </w:pPr>
    </w:p>
    <w:p w:rsidR="00EA78A0" w:rsidRDefault="00EA78A0">
      <w:pPr>
        <w:spacing w:after="0" w:line="240" w:lineRule="auto"/>
        <w:rPr>
          <w:rFonts w:ascii="Times New Roman" w:hAnsi="Times New Roman"/>
          <w:sz w:val="28"/>
        </w:rPr>
      </w:pPr>
    </w:p>
    <w:p w:rsidR="00EA78A0" w:rsidRDefault="00EA78A0">
      <w:pPr>
        <w:spacing w:after="0" w:line="240" w:lineRule="auto"/>
        <w:rPr>
          <w:rFonts w:ascii="Times New Roman" w:hAnsi="Times New Roman"/>
          <w:sz w:val="28"/>
        </w:rPr>
      </w:pPr>
    </w:p>
    <w:p w:rsidR="00EA78A0" w:rsidRDefault="00EA78A0">
      <w:pPr>
        <w:spacing w:after="0" w:line="240" w:lineRule="auto"/>
        <w:rPr>
          <w:rFonts w:ascii="Times New Roman" w:hAnsi="Times New Roman"/>
          <w:sz w:val="28"/>
        </w:rPr>
      </w:pPr>
    </w:p>
    <w:p w:rsidR="00EA78A0" w:rsidRDefault="00EA78A0">
      <w:pPr>
        <w:spacing w:after="0" w:line="240" w:lineRule="auto"/>
        <w:rPr>
          <w:rFonts w:ascii="Times New Roman" w:hAnsi="Times New Roman"/>
          <w:sz w:val="28"/>
        </w:rPr>
      </w:pPr>
    </w:p>
    <w:p w:rsidR="00EA78A0" w:rsidRDefault="00EA78A0">
      <w:pPr>
        <w:spacing w:after="0" w:line="240" w:lineRule="auto"/>
        <w:rPr>
          <w:rFonts w:ascii="Times New Roman" w:hAnsi="Times New Roman"/>
          <w:sz w:val="28"/>
        </w:rPr>
      </w:pPr>
    </w:p>
    <w:p w:rsidR="00EA78A0" w:rsidRDefault="006B32E4">
      <w:pPr>
        <w:spacing w:before="142" w:after="0"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Екатеринбург, 2022</w:t>
      </w:r>
      <w:r>
        <w:br w:type="page"/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lastRenderedPageBreak/>
        <w:t>Содержание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b/>
          <w:sz w:val="32"/>
        </w:rPr>
      </w:pP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Введение...................................................................................................................3</w:t>
      </w: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Глава 1. Анализ предпроектной ситуации............................................................6</w:t>
      </w: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1.1 Описание объекта проектирования.................................................................6</w:t>
      </w: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Анализ целевой аудитории..........................</w:t>
      </w:r>
      <w:r>
        <w:rPr>
          <w:rFonts w:ascii="Times New Roman" w:hAnsi="Times New Roman"/>
          <w:sz w:val="28"/>
        </w:rPr>
        <w:t>.....................................................9</w:t>
      </w: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Анализ аналогов проекта................................................................................13</w:t>
      </w: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Глава 2. Практическая часть (проектное решение)............................................</w:t>
      </w:r>
      <w:r>
        <w:rPr>
          <w:rFonts w:ascii="Times New Roman" w:hAnsi="Times New Roman"/>
          <w:sz w:val="28"/>
        </w:rPr>
        <w:t>19</w:t>
      </w: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2.1 Дизайн-концепция медиапроекта..................................................................19</w:t>
      </w: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2.2 Проектное решение.........................................................................................22</w:t>
      </w: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Заключение............................</w:t>
      </w:r>
      <w:r>
        <w:rPr>
          <w:rFonts w:ascii="Times New Roman" w:hAnsi="Times New Roman"/>
          <w:sz w:val="28"/>
        </w:rPr>
        <w:t>.................................................................................27</w:t>
      </w:r>
    </w:p>
    <w:p w:rsidR="00EA78A0" w:rsidRDefault="006B32E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Список использованных источников...................................................................29</w:t>
      </w:r>
    </w:p>
    <w:p w:rsidR="00EA78A0" w:rsidRDefault="006B32E4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EA78A0" w:rsidRDefault="006B32E4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 w:themeColor="text1"/>
        </w:rPr>
      </w:pPr>
      <w:r>
        <w:rPr>
          <w:rStyle w:val="11"/>
          <w:rFonts w:ascii="Times New Roman" w:hAnsi="Times New Roman"/>
          <w:b/>
          <w:color w:val="000000"/>
        </w:rPr>
        <w:lastRenderedPageBreak/>
        <w:t>Введение</w:t>
      </w:r>
    </w:p>
    <w:p w:rsidR="00EA78A0" w:rsidRDefault="00EA78A0">
      <w:pPr>
        <w:spacing w:after="0"/>
        <w:rPr>
          <w:rFonts w:ascii="Times New Roman" w:hAnsi="Times New Roman"/>
        </w:rPr>
      </w:pPr>
    </w:p>
    <w:p w:rsidR="00EA78A0" w:rsidRDefault="006B32E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Актуальность. </w:t>
      </w:r>
      <w:r>
        <w:rPr>
          <w:rFonts w:ascii="Times New Roman" w:hAnsi="Times New Roman"/>
          <w:color w:val="000000" w:themeColor="text1"/>
          <w:sz w:val="28"/>
        </w:rPr>
        <w:t>В настоящее время в Екатеринбургском мультим</w:t>
      </w:r>
      <w:r>
        <w:rPr>
          <w:rFonts w:ascii="Times New Roman" w:hAnsi="Times New Roman"/>
          <w:color w:val="000000" w:themeColor="text1"/>
          <w:sz w:val="28"/>
        </w:rPr>
        <w:t>едийном парке «Россия – Моя история» существует четыре выставки, для разнообразия и введения чего-то нового, необходимо привнести свежий взгляд на возможное использование технологий, которыми обладает данное культурное учреждение. Создание инсталляции с пр</w:t>
      </w:r>
      <w:r>
        <w:rPr>
          <w:rFonts w:ascii="Times New Roman" w:hAnsi="Times New Roman"/>
          <w:color w:val="000000" w:themeColor="text1"/>
          <w:sz w:val="28"/>
        </w:rPr>
        <w:t>именением технологии видеомеппинга для купола исторического парка «Россия – Моя история» покажет на что способны технологии парка.</w:t>
      </w:r>
    </w:p>
    <w:p w:rsidR="00EA78A0" w:rsidRDefault="006B32E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Видеомэппинг</w:t>
      </w:r>
      <w:r>
        <w:rPr>
          <w:rFonts w:ascii="Times New Roman" w:hAnsi="Times New Roman"/>
          <w:color w:val="000000" w:themeColor="text1"/>
          <w:sz w:val="28"/>
        </w:rPr>
        <w:t xml:space="preserve"> – популярное, на сегодняшний день, искусство разработки и наложения 3D проекций на всевозможные физические объекты. В качестве такого объекта может выступать любой объект будь то фасад дома, стена или лицо человека. Видеомеппинг получил широкое распростра</w:t>
      </w:r>
      <w:r>
        <w:rPr>
          <w:rFonts w:ascii="Times New Roman" w:hAnsi="Times New Roman"/>
          <w:color w:val="000000" w:themeColor="text1"/>
          <w:sz w:val="28"/>
        </w:rPr>
        <w:t>нение благодаря доступности цифровых технологий и доступа к обучающим материалам. Инновационные возможности моушнграфики и 3D-моделирования предоставляют уникальную возможность создавать весьма реалистичные и невероятные спецэффекты [1].</w:t>
      </w:r>
    </w:p>
    <w:p w:rsidR="00EA78A0" w:rsidRDefault="006B32E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Инсталляция на куп</w:t>
      </w:r>
      <w:r>
        <w:rPr>
          <w:rFonts w:ascii="Times New Roman" w:hAnsi="Times New Roman"/>
          <w:color w:val="000000" w:themeColor="text1"/>
          <w:sz w:val="28"/>
        </w:rPr>
        <w:t>оле поспособствует притоку как новых посетителей, так и людей, которые уже посещали имеющиеся экспозиции в мультимедийном парке.</w:t>
      </w:r>
    </w:p>
    <w:p w:rsidR="00EA78A0" w:rsidRDefault="006B32E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Степень изученности темы.</w:t>
      </w:r>
      <w:r>
        <w:rPr>
          <w:rFonts w:ascii="Times New Roman" w:hAnsi="Times New Roman"/>
          <w:color w:val="000000" w:themeColor="text1"/>
          <w:sz w:val="28"/>
        </w:rPr>
        <w:t xml:space="preserve"> Поиск новых форм художественной экспрессии всегда был естественным процессом развития искусства. Поэт</w:t>
      </w:r>
      <w:r>
        <w:rPr>
          <w:rFonts w:ascii="Times New Roman" w:hAnsi="Times New Roman"/>
          <w:color w:val="000000" w:themeColor="text1"/>
          <w:sz w:val="28"/>
        </w:rPr>
        <w:t>ому неудивительно, что экспансия новых инструментов произошла столь стремительно за последние несколько десятилетий.  Об этом пишет FurFur в своей статье «New media art: Гид по искусству будущего» [2]. Причём внедрение новых подходов, подобно матрице, стре</w:t>
      </w:r>
      <w:r>
        <w:rPr>
          <w:rFonts w:ascii="Times New Roman" w:hAnsi="Times New Roman"/>
          <w:color w:val="000000" w:themeColor="text1"/>
          <w:sz w:val="28"/>
        </w:rPr>
        <w:t>мится заполнить собой всё арт-пространство.</w:t>
      </w:r>
    </w:p>
    <w:p w:rsidR="00EA78A0" w:rsidRDefault="006B32E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Н. Б. Кириллова в своей научной статье «Media syudies» в контексте теоретических исследований прикладной культурологии пишет, что нынешняя медиакультура – это интенсивность информационного потока, </w:t>
      </w:r>
      <w:r>
        <w:rPr>
          <w:rFonts w:ascii="Times New Roman" w:hAnsi="Times New Roman"/>
          <w:color w:val="000000" w:themeColor="text1"/>
          <w:sz w:val="28"/>
        </w:rPr>
        <w:lastRenderedPageBreak/>
        <w:t>прежде всего ау</w:t>
      </w:r>
      <w:r>
        <w:rPr>
          <w:rFonts w:ascii="Times New Roman" w:hAnsi="Times New Roman"/>
          <w:color w:val="000000" w:themeColor="text1"/>
          <w:sz w:val="28"/>
        </w:rPr>
        <w:t>диовизуального (ТВ, кино, видео, компьютерные технологии, мобильная связь, сети Интернет, мультимедиа и др.), это средства комплексного освоения человеком окружающего мира в его социальных, нравственных, психологических, художественных, интеллектуальных ас</w:t>
      </w:r>
      <w:r>
        <w:rPr>
          <w:rFonts w:ascii="Times New Roman" w:hAnsi="Times New Roman"/>
          <w:color w:val="000000" w:themeColor="text1"/>
          <w:sz w:val="28"/>
        </w:rPr>
        <w:t>пектах [3].</w:t>
      </w:r>
    </w:p>
    <w:p w:rsidR="00EA78A0" w:rsidRDefault="006B32E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Исходя из сказанного Н. Б. Кириллова дает новому феномену следующее определение: «Медиакультура – это совокупность информационно-коммуникационных средств, выработанных человечеством в ходе культурно-исторического развития, способствующих формир</w:t>
      </w:r>
      <w:r>
        <w:rPr>
          <w:rFonts w:ascii="Times New Roman" w:hAnsi="Times New Roman"/>
          <w:color w:val="000000" w:themeColor="text1"/>
          <w:sz w:val="28"/>
        </w:rPr>
        <w:t>ованию общественного сознания и социализации личности».</w:t>
      </w:r>
    </w:p>
    <w:p w:rsidR="00EA78A0" w:rsidRDefault="006B32E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Проблема:</w:t>
      </w:r>
      <w:r>
        <w:rPr>
          <w:rFonts w:ascii="Times New Roman" w:hAnsi="Times New Roman"/>
          <w:color w:val="000000" w:themeColor="text1"/>
          <w:sz w:val="28"/>
        </w:rPr>
        <w:t xml:space="preserve"> как создать архитектурный видеомеппинг, используя современные технологии проецирования и 3D моделирования.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Объект: </w:t>
      </w:r>
      <w:r>
        <w:rPr>
          <w:rFonts w:ascii="Times New Roman" w:hAnsi="Times New Roman"/>
          <w:color w:val="000000" w:themeColor="text1"/>
          <w:sz w:val="28"/>
        </w:rPr>
        <w:t>процесс создания архитектурного видеомеппинга</w:t>
      </w:r>
      <w:r>
        <w:rPr>
          <w:rFonts w:ascii="Times New Roman" w:hAnsi="Times New Roman"/>
          <w:color w:val="000000" w:themeColor="text1"/>
          <w:sz w:val="28"/>
        </w:rPr>
        <w:t xml:space="preserve"> с использованием технологий цифрового искусства.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Предмет:</w:t>
      </w:r>
      <w:r>
        <w:rPr>
          <w:rFonts w:ascii="Times New Roman" w:hAnsi="Times New Roman"/>
          <w:color w:val="000000" w:themeColor="text1"/>
          <w:sz w:val="28"/>
        </w:rPr>
        <w:t xml:space="preserve"> инсталляция с применением технологии видеомеппинга для купола исторического парка «Россия – Моя история»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Цель</w:t>
      </w:r>
      <w:r>
        <w:rPr>
          <w:rFonts w:ascii="Times New Roman" w:hAnsi="Times New Roman"/>
          <w:color w:val="000000" w:themeColor="text1"/>
          <w:sz w:val="28"/>
        </w:rPr>
        <w:t>: разработать и создать архитектурный видеомеппинг на куполе исторического парка «Россия</w:t>
      </w:r>
      <w:r>
        <w:rPr>
          <w:rFonts w:ascii="Times New Roman" w:hAnsi="Times New Roman"/>
          <w:color w:val="000000" w:themeColor="text1"/>
          <w:sz w:val="28"/>
        </w:rPr>
        <w:t xml:space="preserve"> - Моя история».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Задачи:</w:t>
      </w:r>
    </w:p>
    <w:p w:rsidR="00EA78A0" w:rsidRDefault="006B32E4">
      <w:pPr>
        <w:pStyle w:val="a6"/>
        <w:numPr>
          <w:ilvl w:val="1"/>
          <w:numId w:val="1"/>
        </w:numPr>
        <w:tabs>
          <w:tab w:val="left" w:pos="720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Style w:val="a8"/>
          <w:rFonts w:ascii="Times New Roman" w:hAnsi="Times New Roman"/>
          <w:i w:val="0"/>
          <w:color w:val="000000" w:themeColor="text1"/>
          <w:sz w:val="28"/>
        </w:rPr>
        <w:t>изучить объект курсовой работы (дать определение видеомеппинга, изучить характеристики, историю, применяемые технологии создания);</w:t>
      </w:r>
    </w:p>
    <w:p w:rsidR="00EA78A0" w:rsidRDefault="006B32E4">
      <w:pPr>
        <w:pStyle w:val="a6"/>
        <w:numPr>
          <w:ilvl w:val="1"/>
          <w:numId w:val="1"/>
        </w:numPr>
        <w:tabs>
          <w:tab w:val="left" w:pos="720"/>
        </w:tabs>
        <w:spacing w:after="0" w:line="360" w:lineRule="auto"/>
        <w:ind w:left="0" w:firstLine="709"/>
        <w:jc w:val="both"/>
        <w:rPr>
          <w:rStyle w:val="a8"/>
          <w:rFonts w:ascii="Times New Roman" w:hAnsi="Times New Roman"/>
          <w:i w:val="0"/>
          <w:color w:val="000000" w:themeColor="text1"/>
          <w:sz w:val="28"/>
        </w:rPr>
      </w:pPr>
      <w:r>
        <w:rPr>
          <w:rStyle w:val="a8"/>
          <w:rFonts w:ascii="Times New Roman" w:hAnsi="Times New Roman"/>
          <w:i w:val="0"/>
          <w:color w:val="000000" w:themeColor="text1"/>
          <w:sz w:val="28"/>
        </w:rPr>
        <w:t xml:space="preserve">сделать обзор лучших аналогов в области видеомеппинга с учетом способа реализации и рассматриваемой </w:t>
      </w:r>
      <w:r>
        <w:rPr>
          <w:rStyle w:val="a8"/>
          <w:rFonts w:ascii="Times New Roman" w:hAnsi="Times New Roman"/>
          <w:i w:val="0"/>
          <w:color w:val="000000" w:themeColor="text1"/>
          <w:sz w:val="28"/>
        </w:rPr>
        <w:t>проблемы;</w:t>
      </w:r>
    </w:p>
    <w:p w:rsidR="00EA78A0" w:rsidRDefault="006B32E4">
      <w:pPr>
        <w:pStyle w:val="a6"/>
        <w:numPr>
          <w:ilvl w:val="1"/>
          <w:numId w:val="1"/>
        </w:numPr>
        <w:tabs>
          <w:tab w:val="left" w:pos="720"/>
        </w:tabs>
        <w:spacing w:after="0" w:line="360" w:lineRule="auto"/>
        <w:ind w:left="0" w:firstLine="709"/>
        <w:jc w:val="both"/>
        <w:rPr>
          <w:rStyle w:val="a8"/>
          <w:rFonts w:ascii="Times New Roman" w:hAnsi="Times New Roman"/>
          <w:i w:val="0"/>
          <w:color w:val="000000" w:themeColor="text1"/>
          <w:sz w:val="28"/>
        </w:rPr>
      </w:pPr>
      <w:r>
        <w:rPr>
          <w:rStyle w:val="a8"/>
          <w:rFonts w:ascii="Times New Roman" w:hAnsi="Times New Roman"/>
          <w:i w:val="0"/>
          <w:color w:val="000000" w:themeColor="text1"/>
          <w:sz w:val="28"/>
        </w:rPr>
        <w:t>изучить и определить целевую аудиторию мультимедийного парка «Россия – Моя история»;</w:t>
      </w:r>
    </w:p>
    <w:p w:rsidR="00EA78A0" w:rsidRDefault="006B32E4">
      <w:pPr>
        <w:pStyle w:val="a6"/>
        <w:numPr>
          <w:ilvl w:val="1"/>
          <w:numId w:val="1"/>
        </w:numPr>
        <w:tabs>
          <w:tab w:val="left" w:pos="720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Style w:val="a8"/>
          <w:rFonts w:ascii="Times New Roman" w:hAnsi="Times New Roman"/>
          <w:i w:val="0"/>
          <w:color w:val="000000" w:themeColor="text1"/>
          <w:sz w:val="28"/>
        </w:rPr>
        <w:t>разработать концепцию медиа проекта;</w:t>
      </w:r>
    </w:p>
    <w:p w:rsidR="00EA78A0" w:rsidRDefault="006B32E4">
      <w:pPr>
        <w:pStyle w:val="a6"/>
        <w:numPr>
          <w:ilvl w:val="1"/>
          <w:numId w:val="1"/>
        </w:numPr>
        <w:tabs>
          <w:tab w:val="left" w:pos="720"/>
        </w:tabs>
        <w:spacing w:after="0" w:line="360" w:lineRule="auto"/>
        <w:ind w:left="0" w:firstLine="709"/>
        <w:jc w:val="both"/>
        <w:rPr>
          <w:rStyle w:val="a8"/>
          <w:rFonts w:ascii="Times New Roman" w:hAnsi="Times New Roman"/>
          <w:i w:val="0"/>
          <w:color w:val="000000" w:themeColor="text1"/>
          <w:sz w:val="28"/>
        </w:rPr>
      </w:pPr>
      <w:r>
        <w:rPr>
          <w:rStyle w:val="a8"/>
          <w:rFonts w:ascii="Times New Roman" w:hAnsi="Times New Roman"/>
          <w:i w:val="0"/>
          <w:color w:val="000000" w:themeColor="text1"/>
          <w:sz w:val="28"/>
        </w:rPr>
        <w:t>разработать визуальную составляющую проекта;</w:t>
      </w:r>
    </w:p>
    <w:p w:rsidR="00EA78A0" w:rsidRDefault="006B32E4">
      <w:pPr>
        <w:pStyle w:val="a6"/>
        <w:numPr>
          <w:ilvl w:val="0"/>
          <w:numId w:val="2"/>
        </w:numPr>
        <w:tabs>
          <w:tab w:val="left" w:pos="720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Style w:val="a8"/>
          <w:rFonts w:ascii="Times New Roman" w:hAnsi="Times New Roman"/>
          <w:i w:val="0"/>
          <w:color w:val="000000" w:themeColor="text1"/>
          <w:sz w:val="28"/>
        </w:rPr>
        <w:lastRenderedPageBreak/>
        <w:t>реализовать проект и продемонстрировать итоговый видеомеппинг в историческом па</w:t>
      </w:r>
      <w:r>
        <w:rPr>
          <w:rStyle w:val="a8"/>
          <w:rFonts w:ascii="Times New Roman" w:hAnsi="Times New Roman"/>
          <w:i w:val="0"/>
          <w:color w:val="000000" w:themeColor="text1"/>
          <w:sz w:val="28"/>
        </w:rPr>
        <w:t xml:space="preserve">рке «Россия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Style w:val="a8"/>
          <w:rFonts w:ascii="Times New Roman" w:hAnsi="Times New Roman"/>
          <w:i w:val="0"/>
          <w:color w:val="000000" w:themeColor="text1"/>
          <w:sz w:val="28"/>
        </w:rPr>
        <w:t xml:space="preserve"> Моя история».</w:t>
      </w:r>
    </w:p>
    <w:p w:rsidR="00EA78A0" w:rsidRDefault="006B32E4">
      <w:pPr>
        <w:tabs>
          <w:tab w:val="left" w:pos="720"/>
        </w:tabs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Методы исследования, </w:t>
      </w:r>
      <w:r>
        <w:rPr>
          <w:rFonts w:ascii="Times New Roman" w:hAnsi="Times New Roman"/>
          <w:color w:val="000000" w:themeColor="text1"/>
          <w:sz w:val="28"/>
        </w:rPr>
        <w:t>использованные при написании курсовой работы: в процессе исследования использовались такие общенаучные методы, как анализ, синтез, формализация, классификация, моделирование, проектирование; эмпирические – н</w:t>
      </w:r>
      <w:r>
        <w:rPr>
          <w:rFonts w:ascii="Times New Roman" w:hAnsi="Times New Roman"/>
          <w:color w:val="000000" w:themeColor="text1"/>
          <w:sz w:val="28"/>
        </w:rPr>
        <w:t>аблюдение, анализ документов.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Эмпир</w:t>
      </w:r>
      <w:r>
        <w:rPr>
          <w:rFonts w:ascii="Times New Roman" w:hAnsi="Times New Roman"/>
          <w:b/>
          <w:sz w:val="28"/>
        </w:rPr>
        <w:t>ическая база</w:t>
      </w:r>
      <w:r>
        <w:rPr>
          <w:rFonts w:ascii="Times New Roman" w:hAnsi="Times New Roman"/>
          <w:sz w:val="28"/>
        </w:rPr>
        <w:t>: исторический парк «Россия – Моя история»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Практическая значимость. </w:t>
      </w:r>
      <w:r>
        <w:rPr>
          <w:rFonts w:ascii="Times New Roman" w:hAnsi="Times New Roman"/>
          <w:color w:val="000000" w:themeColor="text1"/>
          <w:sz w:val="28"/>
        </w:rPr>
        <w:t>Разработка, создание и демонстрация архитектурного видеомеппинга для рекламы парков культуры вносит свой вклад в развитие и распространение у</w:t>
      </w:r>
      <w:r>
        <w:rPr>
          <w:rFonts w:ascii="Times New Roman" w:hAnsi="Times New Roman"/>
          <w:color w:val="000000" w:themeColor="text1"/>
          <w:sz w:val="28"/>
        </w:rPr>
        <w:t>ральского медиаискусства, привлекает новую аудиторию в сферу культуры и искусства Екатеринбурга, проектное обоснование может быть полезно другим учреждениям культуры, зрителям и медиахудожникам для изучения процесса и разработки проекта в выбранном направл</w:t>
      </w:r>
      <w:r>
        <w:rPr>
          <w:rFonts w:ascii="Times New Roman" w:hAnsi="Times New Roman"/>
          <w:color w:val="000000" w:themeColor="text1"/>
          <w:sz w:val="28"/>
        </w:rPr>
        <w:t>ении.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Структура работы.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sz w:val="28"/>
        </w:rPr>
        <w:t>Курсовая работа состоит из введения, двух глав, заключения, списка использованных источников и приложений.</w:t>
      </w:r>
    </w:p>
    <w:p w:rsidR="00EA78A0" w:rsidRDefault="006B32E4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EA78A0" w:rsidRDefault="006B32E4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lastRenderedPageBreak/>
        <w:t>Глава 1. Анализ предпроектной ситуации</w:t>
      </w:r>
    </w:p>
    <w:p w:rsidR="00EA78A0" w:rsidRDefault="00EA78A0">
      <w:pPr>
        <w:spacing w:after="0"/>
        <w:rPr>
          <w:rFonts w:ascii="Times New Roman" w:hAnsi="Times New Roman"/>
        </w:rPr>
      </w:pPr>
    </w:p>
    <w:p w:rsidR="00EA78A0" w:rsidRDefault="006B32E4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/>
          <w:sz w:val="28"/>
        </w:rPr>
      </w:pPr>
      <w:r>
        <w:rPr>
          <w:rFonts w:ascii="Times New Roman" w:hAnsi="Times New Roman"/>
          <w:b/>
          <w:color w:val="000000"/>
          <w:sz w:val="28"/>
        </w:rPr>
        <w:t>1.1 Описание объекта проектирования</w:t>
      </w:r>
    </w:p>
    <w:p w:rsidR="00EA78A0" w:rsidRDefault="00EA78A0"/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На сегодняшний день технологии активно </w:t>
      </w:r>
      <w:r>
        <w:rPr>
          <w:rFonts w:ascii="Times New Roman" w:hAnsi="Times New Roman"/>
          <w:color w:val="000000" w:themeColor="text1"/>
          <w:sz w:val="28"/>
        </w:rPr>
        <w:t>развиваются, они внедряются и используются в различных сферах жизни в том числе в творческом и музейном пространстве. Для создания живописных инсталляций и выставок активно эксплуатируют новые цифровые технологии. В частности, они широко применяются в муль</w:t>
      </w:r>
      <w:r>
        <w:rPr>
          <w:rFonts w:ascii="Times New Roman" w:hAnsi="Times New Roman"/>
          <w:color w:val="000000" w:themeColor="text1"/>
          <w:sz w:val="28"/>
        </w:rPr>
        <w:t>тимедийных музеев или в парках цифрового искусства. Парки и музеи используют технологии для передачи в новом формате информации, знаний и впечатлений.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Музеи и галереи интегрируют интерактивные технологии, чтобы изменить способ взаимодействия между зрителям</w:t>
      </w:r>
      <w:r>
        <w:rPr>
          <w:rFonts w:ascii="Times New Roman" w:hAnsi="Times New Roman"/>
          <w:color w:val="000000" w:themeColor="text1"/>
          <w:sz w:val="28"/>
        </w:rPr>
        <w:t>и и экспонатами. Виртуальные туры на мобильных устройствах, интерактивные полы и стены, системы мультитач (позволяют посетителям виртуально манипулировать и контролировать контент на экране с помощью движений рук) [</w:t>
      </w:r>
      <w:r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color w:val="000000" w:themeColor="text1"/>
          <w:sz w:val="28"/>
        </w:rPr>
        <w:t>].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Современные авторы, чтобы поразить зр</w:t>
      </w:r>
      <w:r>
        <w:rPr>
          <w:rFonts w:ascii="Times New Roman" w:hAnsi="Times New Roman"/>
          <w:color w:val="000000" w:themeColor="text1"/>
          <w:sz w:val="28"/>
        </w:rPr>
        <w:t>ителей, меняют облик художественных произведений используя в своих работах науку и технологии. Зрителю дают возможность погрузиться в трехмерное пространство и взглянуть на привычные вещи с другого ракурса.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Современное искусство дарит иммерсивность и интер</w:t>
      </w:r>
      <w:r>
        <w:rPr>
          <w:rFonts w:ascii="Times New Roman" w:hAnsi="Times New Roman"/>
          <w:color w:val="000000" w:themeColor="text1"/>
          <w:sz w:val="28"/>
        </w:rPr>
        <w:t>активность зрителю. Science Art, находящийся на стыке художественного и научного, творческого и технологического областях, также позволяет переосмыслить и прочувствовать науку в рамках арт пространства. Своим энтузиазмом и воображением художники показывают</w:t>
      </w:r>
      <w:r>
        <w:rPr>
          <w:rFonts w:ascii="Times New Roman" w:hAnsi="Times New Roman"/>
          <w:color w:val="000000" w:themeColor="text1"/>
          <w:sz w:val="28"/>
        </w:rPr>
        <w:t>, как высокие технологии могут применяться в настоящий момент.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Художественные экспозиции в галереях предназначены для общения с гостями. Галеристы вызывают на диалог зрителя, заставляют обсуждать процесс создания работ с использованием инноваций. Разрушени</w:t>
      </w:r>
      <w:r>
        <w:rPr>
          <w:rFonts w:ascii="Times New Roman" w:hAnsi="Times New Roman"/>
          <w:color w:val="000000" w:themeColor="text1"/>
          <w:sz w:val="28"/>
        </w:rPr>
        <w:t xml:space="preserve">е </w:t>
      </w:r>
      <w:r>
        <w:rPr>
          <w:rFonts w:ascii="Times New Roman" w:hAnsi="Times New Roman"/>
          <w:color w:val="000000" w:themeColor="text1"/>
          <w:sz w:val="28"/>
        </w:rPr>
        <w:lastRenderedPageBreak/>
        <w:t xml:space="preserve">физических барьеров и привлечение посетителей стать частью процесса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выводят музеи и галереи на новый уровень.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Смешение акцентов изменило отношение музея к посетителю, в прошлом никто не интересовался мнением публики, так как основной функцией музея явл</w:t>
      </w:r>
      <w:r>
        <w:rPr>
          <w:rFonts w:ascii="Times New Roman" w:hAnsi="Times New Roman"/>
          <w:color w:val="000000" w:themeColor="text1"/>
          <w:sz w:val="28"/>
        </w:rPr>
        <w:t>ялось сохранение и изучение. Большое влияние на изменение взаимоотношений оказал научно-технический прогресс: внедрений технологий сделали работу музеев открытой и интересной для посетителя.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202122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По данным официального сайта организации «Россия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Моя История» m</w:t>
      </w:r>
      <w:r>
        <w:rPr>
          <w:rFonts w:ascii="Times New Roman" w:hAnsi="Times New Roman"/>
          <w:color w:val="000000" w:themeColor="text1"/>
          <w:sz w:val="28"/>
        </w:rPr>
        <w:t xml:space="preserve">yhistorypark.ru, на 10.03.2021 г. на территории Российской Федерации в различных городах функционирует 23 </w:t>
      </w:r>
      <w:r>
        <w:rPr>
          <w:rFonts w:ascii="Times New Roman" w:hAnsi="Times New Roman"/>
          <w:color w:val="202122"/>
          <w:sz w:val="28"/>
        </w:rPr>
        <w:t xml:space="preserve">мультимедийных исторических парков </w:t>
      </w:r>
      <w:r>
        <w:rPr>
          <w:rFonts w:ascii="Times New Roman" w:hAnsi="Times New Roman"/>
          <w:color w:val="000000" w:themeColor="text1"/>
          <w:sz w:val="28"/>
        </w:rPr>
        <w:t>«</w:t>
      </w:r>
      <w:r>
        <w:rPr>
          <w:rFonts w:ascii="Times New Roman" w:hAnsi="Times New Roman"/>
          <w:color w:val="202122"/>
          <w:sz w:val="28"/>
        </w:rPr>
        <w:t xml:space="preserve">Россия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202122"/>
          <w:sz w:val="28"/>
        </w:rPr>
        <w:t xml:space="preserve"> Моя История</w:t>
      </w:r>
      <w:r>
        <w:rPr>
          <w:rFonts w:ascii="Times New Roman" w:hAnsi="Times New Roman"/>
          <w:color w:val="000000" w:themeColor="text1"/>
          <w:sz w:val="28"/>
        </w:rPr>
        <w:t>»</w:t>
      </w:r>
      <w:r>
        <w:rPr>
          <w:rFonts w:ascii="Times New Roman" w:hAnsi="Times New Roman"/>
          <w:color w:val="202122"/>
          <w:sz w:val="28"/>
        </w:rPr>
        <w:t xml:space="preserve">. Екатеринбургский мультимедийный исторический парк появился 3 сентября 2017 года. </w:t>
      </w:r>
      <w:r>
        <w:rPr>
          <w:rFonts w:ascii="Times New Roman" w:hAnsi="Times New Roman"/>
          <w:color w:val="000000" w:themeColor="text1"/>
          <w:sz w:val="28"/>
        </w:rPr>
        <w:t xml:space="preserve">За 2 года </w:t>
      </w:r>
      <w:r>
        <w:rPr>
          <w:rFonts w:ascii="Times New Roman" w:hAnsi="Times New Roman"/>
          <w:color w:val="000000" w:themeColor="text1"/>
          <w:sz w:val="28"/>
        </w:rPr>
        <w:t xml:space="preserve">с момента открытия (2017-2019) мультимедийный парк «Россия – Моя история. Свердловская область» посетили более 230.000 человек. На базе парка проведено свыше 15.000 экскурсий, весомой частью которых становятся организованные школьные группы.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На постоянной</w:t>
      </w:r>
      <w:r>
        <w:rPr>
          <w:rFonts w:ascii="Times New Roman" w:hAnsi="Times New Roman"/>
          <w:color w:val="000000" w:themeColor="text1"/>
          <w:sz w:val="28"/>
        </w:rPr>
        <w:t xml:space="preserve"> основе в парке действует 4 экспозиции: «Рюриковичи», «Романовы», «От великих потрясений к Великой победе: 1914–1945 гг.» и «Россия – Моя история: 1945–2017». В каждой из экспозиций присутствует региональный контент, разработкой и, дополнением которого, ак</w:t>
      </w:r>
      <w:r>
        <w:rPr>
          <w:rFonts w:ascii="Times New Roman" w:hAnsi="Times New Roman"/>
          <w:color w:val="000000" w:themeColor="text1"/>
          <w:sz w:val="28"/>
        </w:rPr>
        <w:t>тивно занимались екатеринбургские историки и археологи.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</w:rPr>
        <w:drawing>
          <wp:inline distT="0" distB="0" distL="0" distR="0">
            <wp:extent cx="2038350" cy="169545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2038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</w:rPr>
        <w:br/>
      </w:r>
      <w:r>
        <w:rPr>
          <w:rFonts w:ascii="Times New Roman" w:hAnsi="Times New Roman"/>
          <w:color w:val="000000" w:themeColor="text1"/>
          <w:sz w:val="28"/>
        </w:rPr>
        <w:t>Рисунок 1. «Россия – Моя История» на карте</w:t>
      </w:r>
    </w:p>
    <w:p w:rsidR="00EA78A0" w:rsidRDefault="00EA78A0">
      <w:pPr>
        <w:spacing w:after="0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 xml:space="preserve">Уникальность исторического парка «Россия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Моя история» заключается в том, что история России дается здесь панорамно и при помощи современных технологий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экспозиции включают в себя сотни единиц мультимедийной техники, кинозалы, интерактивные 3D носители с реконструкцией исторических событий, мультимедийные карты, купол с видеопроекцией, интерактивные панорамы и декорации, сотни метров «живой ленты» истории</w:t>
      </w:r>
      <w:r>
        <w:rPr>
          <w:rFonts w:ascii="Times New Roman" w:hAnsi="Times New Roman"/>
          <w:color w:val="000000" w:themeColor="text1"/>
          <w:sz w:val="28"/>
        </w:rPr>
        <w:t>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Отличительными чертами проекта являются многочисленные интерактивные решения: от исторических игр, сенсорных экранов, многочисленных проекторов, до трёхмерного моделирования и цифровых реконструкций. Парк активно использует различные современные технолог</w:t>
      </w:r>
      <w:r>
        <w:rPr>
          <w:rFonts w:ascii="Times New Roman" w:hAnsi="Times New Roman"/>
          <w:color w:val="000000" w:themeColor="text1"/>
          <w:sz w:val="28"/>
        </w:rPr>
        <w:t>ии для передачи нового опыта взаимодействия с экспозициями.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По официальным данным компании Медиалогии за 2020 год, опубликованном в 02.02.2021, лидерами рейтинга по качественному показателю МедиаИндекс в 2020 году стали Государственный Эрмитаж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МедиаИндек</w:t>
      </w:r>
      <w:r>
        <w:rPr>
          <w:rFonts w:ascii="Times New Roman" w:hAnsi="Times New Roman"/>
          <w:color w:val="000000" w:themeColor="text1"/>
          <w:sz w:val="28"/>
        </w:rPr>
        <w:t xml:space="preserve">с составил: 405 206,9, Третьяковская галерея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МедиаИндекс составил: 347 591,1 и Музей Победы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МедиаИндекс составил: 295 442,5. Исторические парки «Россия – Моя История» заняли шестое место в топе с МедиаИндексов 141 110,6 [5].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Из выше показанных данных,</w:t>
      </w:r>
      <w:r>
        <w:rPr>
          <w:rFonts w:ascii="Times New Roman" w:hAnsi="Times New Roman"/>
          <w:color w:val="000000" w:themeColor="text1"/>
          <w:sz w:val="28"/>
        </w:rPr>
        <w:t xml:space="preserve"> можно сделать вывод, что, даже обладая новыми и интерактивными, в общей сложности парки не вырываются в топ-5 по качественному показателю МедиаИндекса, а остаются на 6-й позиции.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Большое влияние на процесс музейного маркетинга оказывает цифровая коммуник</w:t>
      </w:r>
      <w:r>
        <w:rPr>
          <w:rFonts w:ascii="Times New Roman" w:hAnsi="Times New Roman"/>
          <w:color w:val="000000" w:themeColor="text1"/>
          <w:sz w:val="28"/>
        </w:rPr>
        <w:t>ация. Ее использование позволяет выйти за пределы собственного пространства в цифровой виртуальный мир. Пространственная дополненная реальность, также называемая видеомеппингом является решением данной проблемы.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Создание инсталляции с применением технологи</w:t>
      </w:r>
      <w:r>
        <w:rPr>
          <w:rFonts w:ascii="Times New Roman" w:hAnsi="Times New Roman"/>
          <w:color w:val="000000" w:themeColor="text1"/>
          <w:sz w:val="28"/>
        </w:rPr>
        <w:t xml:space="preserve">и видеомеппинга на купол мультимедийного парка, поможет продвижению парка, создав интерес </w:t>
      </w:r>
      <w:r>
        <w:rPr>
          <w:rFonts w:ascii="Times New Roman" w:hAnsi="Times New Roman"/>
          <w:color w:val="000000" w:themeColor="text1"/>
          <w:sz w:val="28"/>
        </w:rPr>
        <w:lastRenderedPageBreak/>
        <w:t>вокруг новой работы и разнообразит имеющиеся экспозиции, а также повысит показатели посещаемости и привлечет новую аудиторию, что в свою очередь, повысит популярность</w:t>
      </w:r>
      <w:r>
        <w:rPr>
          <w:rFonts w:ascii="Times New Roman" w:hAnsi="Times New Roman"/>
          <w:color w:val="000000" w:themeColor="text1"/>
          <w:sz w:val="28"/>
        </w:rPr>
        <w:t xml:space="preserve"> музея.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Видеомеппинг или 3D-mapping (английского video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видео и английского mapping – отражение, проецирование)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направление в аудиовизуальном искусстве, представляющее собой 3D-проекцию на физический объект окружающей среды с учётом его геометрии и мест</w:t>
      </w:r>
      <w:r>
        <w:rPr>
          <w:rFonts w:ascii="Times New Roman" w:hAnsi="Times New Roman"/>
          <w:color w:val="000000" w:themeColor="text1"/>
          <w:sz w:val="28"/>
        </w:rPr>
        <w:t>оположения в пространстве [6]. 3D-видеомэппинг открывает широкие возможности в создании массовых мультимедийных и музыкальные шоу проекции способны преобразить окружающую среду в заданной тематике с помощью цвета, сценариев восприятия, а также воссоздавать</w:t>
      </w:r>
      <w:r>
        <w:rPr>
          <w:rFonts w:ascii="Times New Roman" w:hAnsi="Times New Roman"/>
          <w:color w:val="000000" w:themeColor="text1"/>
          <w:sz w:val="28"/>
        </w:rPr>
        <w:t xml:space="preserve"> голографические проекции исполнителей, данная технология также может применяться в рекламе мультимедийного парка, чем поспособствует привлечению новой и старой аудитории.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Парк выбран не случайно, наличие купола в нем, позволит инсталляции создать эффект п</w:t>
      </w:r>
      <w:r>
        <w:rPr>
          <w:rFonts w:ascii="Times New Roman" w:hAnsi="Times New Roman"/>
          <w:color w:val="000000" w:themeColor="text1"/>
          <w:sz w:val="28"/>
        </w:rPr>
        <w:t>огружение и присутствия. Купол из-за своей уникальной формы, дает возможность поэкспериментировать с наполнением и форматом проведения работы.</w:t>
      </w:r>
    </w:p>
    <w:p w:rsidR="00EA78A0" w:rsidRDefault="00EA78A0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A78A0" w:rsidRDefault="00EA78A0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/>
          <w:sz w:val="28"/>
        </w:rPr>
      </w:pPr>
      <w:r>
        <w:rPr>
          <w:rFonts w:ascii="Times New Roman" w:hAnsi="Times New Roman"/>
          <w:b/>
          <w:color w:val="000000"/>
          <w:sz w:val="28"/>
        </w:rPr>
        <w:t>1.2 Анализ целевой аудитории</w:t>
      </w:r>
    </w:p>
    <w:p w:rsidR="00EA78A0" w:rsidRDefault="00EA78A0"/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Поскольку мультимедийный парк «Россия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Моя история. Свердловская область» дает свободу экспериментам, в том числе в создании видеомеппинга на купол, то было принято решение воспользоваться случаем и создать работу-эксперимент. Для создания работы необходимо составить и определить предполагаемы</w:t>
      </w:r>
      <w:r>
        <w:rPr>
          <w:rFonts w:ascii="Times New Roman" w:hAnsi="Times New Roman"/>
          <w:color w:val="000000" w:themeColor="text1"/>
          <w:sz w:val="28"/>
        </w:rPr>
        <w:t>й портрет потребителя.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Знание целевой аудитории необходимо для создания арт-продукта, соответствующему ожиданию и интересу потенциального потребителя. </w:t>
      </w:r>
      <w:r>
        <w:rPr>
          <w:rFonts w:ascii="Times New Roman" w:hAnsi="Times New Roman"/>
          <w:color w:val="000000" w:themeColor="text1"/>
          <w:sz w:val="28"/>
        </w:rPr>
        <w:lastRenderedPageBreak/>
        <w:t xml:space="preserve">Знание потенциального посетителя парка, приводит к пониманию потребностей человека, чего именно он хочет </w:t>
      </w:r>
      <w:r>
        <w:rPr>
          <w:rFonts w:ascii="Times New Roman" w:hAnsi="Times New Roman"/>
          <w:color w:val="000000" w:themeColor="text1"/>
          <w:sz w:val="28"/>
        </w:rPr>
        <w:t xml:space="preserve">получить или какие эмоции испытать, посетив данную работу.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Ввиду того, что работа будет иметь экспериментальный характер, необходимо проводить анализ аудитории вокруг посетителей выставок современного искусства. Для анализа мы обратились к исследованию ау</w:t>
      </w:r>
      <w:r>
        <w:rPr>
          <w:rFonts w:ascii="Times New Roman" w:hAnsi="Times New Roman"/>
          <w:color w:val="000000" w:themeColor="text1"/>
          <w:sz w:val="28"/>
        </w:rPr>
        <w:t>дитории Екатеринбургских выставок за авторством ItsMyCity “Кому современное искусство?”, где исследователи выяснили, что в возрастном отношении на выставки больше всего ходят на выставки люди от 22 до 34 лет, средний возраст посетителей – 29 лет [7]. Также</w:t>
      </w:r>
      <w:r>
        <w:rPr>
          <w:rFonts w:ascii="Times New Roman" w:hAnsi="Times New Roman"/>
          <w:color w:val="000000" w:themeColor="text1"/>
          <w:sz w:val="28"/>
        </w:rPr>
        <w:t xml:space="preserve"> много зрителей в возрасте до 21 года, в основном, это студенты и старшеклассники, интересующиеся искусством. Взрослых (старше 55 лет) не так много, они составляют самую маленькую часть аудитории.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Из представленного выше исследования, нашей целевой аудитор</w:t>
      </w:r>
      <w:r>
        <w:rPr>
          <w:rFonts w:ascii="Times New Roman" w:hAnsi="Times New Roman"/>
          <w:color w:val="000000" w:themeColor="text1"/>
          <w:sz w:val="28"/>
        </w:rPr>
        <w:t xml:space="preserve">ией будут являться посетители парка, горожане, посетители выставок современного искусства и заинтересованные в арт-экспериментах люди. Это люди от 22 до 34 лет, посещающие выставки современного искусства, а также школьники и студенты от 18-21 года. </w:t>
      </w:r>
      <w:r>
        <w:rPr>
          <w:rFonts w:ascii="Times New Roman" w:hAnsi="Times New Roman"/>
          <w:sz w:val="28"/>
        </w:rPr>
        <w:t>Ядром н</w:t>
      </w:r>
      <w:r>
        <w:rPr>
          <w:rFonts w:ascii="Times New Roman" w:hAnsi="Times New Roman"/>
          <w:sz w:val="28"/>
        </w:rPr>
        <w:t>ашей целевой аудитории будут люди в возрасте от 22 до 34.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Поскольку большинство людей проживает непосредственно в Екатеринбурге был сделан вывод, что арт-продукт, созданный в рамках курсовой работы, заинтересует молодую аудиторию города.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Их главные ценност</w:t>
      </w:r>
      <w:r>
        <w:rPr>
          <w:rFonts w:ascii="Times New Roman" w:hAnsi="Times New Roman"/>
          <w:color w:val="000000" w:themeColor="text1"/>
          <w:sz w:val="28"/>
        </w:rPr>
        <w:t xml:space="preserve">и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это получение нового опыта, эмоций, самореализация и благополучие.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Препятствиями могут выступают нехватка свободного времени, затрачиваемое на обучение или работу и финансовое положение, также связанное с нехваткой времени на работу связи с учебой.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Соз</w:t>
      </w:r>
      <w:r>
        <w:rPr>
          <w:rFonts w:ascii="Times New Roman" w:hAnsi="Times New Roman"/>
          <w:color w:val="000000" w:themeColor="text1"/>
          <w:sz w:val="28"/>
        </w:rPr>
        <w:t>дадим и составим карту эмпатии целевой аудитории:</w:t>
      </w:r>
    </w:p>
    <w:p w:rsidR="00EA78A0" w:rsidRDefault="006B32E4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Думаю и чувствую: желание получения новых эмоций, социализации. Стремление быть частью культурной жизни города. Испытывает дискомфорт при отсутствии возможности посещения новых выставок.</w:t>
      </w:r>
    </w:p>
    <w:p w:rsidR="00EA78A0" w:rsidRDefault="006B32E4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Вижу: живет в город</w:t>
      </w:r>
      <w:r>
        <w:rPr>
          <w:rFonts w:ascii="Times New Roman" w:hAnsi="Times New Roman"/>
          <w:color w:val="000000" w:themeColor="text1"/>
          <w:sz w:val="28"/>
        </w:rPr>
        <w:t>е Екатеринбург, со множеством культурных учреждений для посещения. Получает информацию о новизне продукта, стремится узнать о нем больше.</w:t>
      </w:r>
    </w:p>
    <w:p w:rsidR="00EA78A0" w:rsidRDefault="006B32E4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Слышу: авторитет: социальные сети, родители, сверстники. Сильное влияние окружения на мнение. Открытие новой выставки </w:t>
      </w:r>
      <w:r>
        <w:rPr>
          <w:rFonts w:ascii="Times New Roman" w:hAnsi="Times New Roman"/>
          <w:color w:val="000000" w:themeColor="text1"/>
          <w:sz w:val="28"/>
        </w:rPr>
        <w:t>современного искусства – это возможность испытать, а позже поделиться своим опытом с другими.</w:t>
      </w:r>
    </w:p>
    <w:p w:rsidR="00EA78A0" w:rsidRDefault="006B32E4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Говорю и делаю: посещение экспозиций и выставок совмещает с работой или учебой. Интересует культурной стороной своего города, посещает выставки современного искус</w:t>
      </w:r>
      <w:r>
        <w:rPr>
          <w:rFonts w:ascii="Times New Roman" w:hAnsi="Times New Roman"/>
          <w:color w:val="000000" w:themeColor="text1"/>
          <w:sz w:val="28"/>
        </w:rPr>
        <w:t>ства, а также мероприятия связанные с темой искусства. Делится впечатлениями о работе со знакомыми и друзьями, рекомендует посетить ее другим людям, в случае если понравилась работа.</w:t>
      </w:r>
    </w:p>
    <w:p w:rsidR="00EA78A0" w:rsidRDefault="006B32E4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Болевые точки: нехватка финансов, из-за трат на транспорт и посещения дру</w:t>
      </w:r>
      <w:r>
        <w:rPr>
          <w:rFonts w:ascii="Times New Roman" w:hAnsi="Times New Roman"/>
          <w:color w:val="000000" w:themeColor="text1"/>
          <w:sz w:val="28"/>
        </w:rPr>
        <w:t>гих учреждений культуры, отсутствие времени на хобби. Страх не понять посыл или смысл работы на выставке, из чего возникает конфликт “Нужно ли мне понимать искусство?”, в результате чего посетитель может перестать посещать выставки современного искусства.</w:t>
      </w:r>
    </w:p>
    <w:p w:rsidR="00EA78A0" w:rsidRDefault="006B32E4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Успехи и стремления: человек желает узнать больше об искусстве и современных технологиях в искусстве. Стремление связать свою жизнь с творчеством или быть частью него.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.</w:t>
      </w:r>
      <w:r>
        <w:rPr>
          <w:noProof/>
        </w:rPr>
        <w:drawing>
          <wp:inline distT="0" distB="0" distL="0" distR="0">
            <wp:extent cx="3515590" cy="3247159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515590" cy="324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 w:val="28"/>
        </w:rPr>
        <w:br/>
        <w:t>Рисунок 2. Карта эмпатии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На основе карты эмпатии была создана карта эмоций. </w:t>
      </w:r>
      <w:r>
        <w:rPr>
          <w:rFonts w:ascii="Times New Roman" w:hAnsi="Times New Roman"/>
          <w:color w:val="000000" w:themeColor="text1"/>
          <w:sz w:val="28"/>
        </w:rPr>
        <w:t>Анализируя карту эмоции целевой аудитории, можно сделать вывод о том, что люди будут заинтересованы в появлении нового арт-продукта, в следствии чего они проявят желание посетить работу в парке.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>
            <wp:extent cx="3004704" cy="2519795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004704" cy="25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</w:r>
      <w:r>
        <w:rPr>
          <w:rFonts w:ascii="Times New Roman" w:hAnsi="Times New Roman"/>
          <w:sz w:val="28"/>
        </w:rPr>
        <w:t>Рисунок 3. Карта эмоций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Подводя итоги анализа целевой ауди</w:t>
      </w:r>
      <w:r>
        <w:rPr>
          <w:rFonts w:ascii="Times New Roman" w:hAnsi="Times New Roman"/>
          <w:color w:val="000000" w:themeColor="text1"/>
          <w:sz w:val="28"/>
        </w:rPr>
        <w:t xml:space="preserve">тории, можно сделать вывод о том, что ее ядром являются люди от 22-34 лет, которые проявляют интерес к </w:t>
      </w:r>
      <w:r>
        <w:rPr>
          <w:rFonts w:ascii="Times New Roman" w:hAnsi="Times New Roman"/>
          <w:color w:val="000000" w:themeColor="text1"/>
          <w:sz w:val="28"/>
        </w:rPr>
        <w:lastRenderedPageBreak/>
        <w:t>современному искусству. Их главная особенность в том, что развитие культуры и искусства города является одной из приоритетных задач. Стремление связать с</w:t>
      </w:r>
      <w:r>
        <w:rPr>
          <w:rFonts w:ascii="Times New Roman" w:hAnsi="Times New Roman"/>
          <w:color w:val="000000" w:themeColor="text1"/>
          <w:sz w:val="28"/>
        </w:rPr>
        <w:t>вою жизнь с искусством они непосредственно участвуют в этом процессе.  Для этого люди посещают выставки современного искусства и интересуются культурной стороной своего города.</w:t>
      </w:r>
    </w:p>
    <w:p w:rsidR="00EA78A0" w:rsidRDefault="00EA78A0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A78A0" w:rsidRDefault="00EA78A0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/>
          <w:sz w:val="28"/>
        </w:rPr>
      </w:pPr>
      <w:r>
        <w:rPr>
          <w:rFonts w:ascii="Times New Roman" w:hAnsi="Times New Roman"/>
          <w:b/>
          <w:color w:val="000000"/>
          <w:sz w:val="28"/>
        </w:rPr>
        <w:t>1.3. Анализ аналогов проекта</w:t>
      </w:r>
    </w:p>
    <w:p w:rsidR="00EA78A0" w:rsidRDefault="00EA78A0"/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Для создания инсталляции необходимо провести анализ аналогов. Для нашего проекта прямыми аналогами будут 3D-проекции на физический объект окружающей среды с учётом его геометрии и местоположения в пространстве представляющее собой купол, косвенными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други</w:t>
      </w:r>
      <w:r>
        <w:rPr>
          <w:rFonts w:ascii="Times New Roman" w:hAnsi="Times New Roman"/>
          <w:color w:val="000000" w:themeColor="text1"/>
          <w:sz w:val="28"/>
        </w:rPr>
        <w:t>е применения видеомеппинга и использование цифрового пространства в панорамном формате.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Первым прямым аналогом станет видеомеппинг на купол созданный для Expo 2020 в Дубае под названием «Space Show». Компания Christie, создатель данной работы продемонстрир</w:t>
      </w:r>
      <w:r>
        <w:rPr>
          <w:rFonts w:ascii="Times New Roman" w:hAnsi="Times New Roman"/>
          <w:color w:val="000000" w:themeColor="text1"/>
          <w:sz w:val="28"/>
        </w:rPr>
        <w:t>овали передовые технологии лазерной проекции. На огромном куполе в холле Al Wals Plaza сменяли друг друга анимированные изображения. В работе были задействованы до 250 проекторов D4K40-RGB. Мощная техническая база позволила добиться столь поразительного ре</w:t>
      </w:r>
      <w:r>
        <w:rPr>
          <w:rFonts w:ascii="Times New Roman" w:hAnsi="Times New Roman"/>
          <w:color w:val="000000" w:themeColor="text1"/>
          <w:sz w:val="28"/>
        </w:rPr>
        <w:t>зультата. Тема работы была приурочена к космической теме проходящего Expo, а именно «Space Week». Ниже представлены фотографии показанного компанией Christie видеомеппинга на купол (рисунок 4,5).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  <w:sz w:val="28"/>
        </w:rPr>
        <w:drawing>
          <wp:inline distT="0" distB="0" distL="0" distR="0">
            <wp:extent cx="2333624" cy="99060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233362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 w:val="28"/>
        </w:rPr>
        <w:br/>
        <w:t>Рисунок 4. Видеомеппинг на купол от компании «Christie»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  <w:sz w:val="28"/>
        </w:rPr>
        <w:drawing>
          <wp:inline distT="0" distB="0" distL="0" distR="0">
            <wp:extent cx="2638424" cy="1466849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2638424" cy="146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 w:val="28"/>
        </w:rPr>
        <w:br/>
        <w:t>Рисунок 5. Видеомеппинг на купол от компании «Christie»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Кампания Christie международная кампания в области визуальных технологий. Christie занимается производством передовых в мире проекторов и комплексных систем отображения. Компания признана одной из с</w:t>
      </w:r>
      <w:r>
        <w:rPr>
          <w:rFonts w:ascii="Times New Roman" w:hAnsi="Times New Roman"/>
          <w:color w:val="000000" w:themeColor="text1"/>
          <w:sz w:val="28"/>
        </w:rPr>
        <w:t>амых передовой в мире в своей сфере. На сегодняшний день они реализовали более 100 000 решений по всему миру. Создание видеомеппинг для Expo 2020 еще одно подтверждение их. Ниже представлен логотип их кампании (рисунок 6).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</w:rPr>
        <w:drawing>
          <wp:inline distT="0" distB="0" distL="0" distR="0">
            <wp:extent cx="1171575" cy="326505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1171575" cy="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</w:rPr>
        <w:br/>
      </w:r>
      <w:r>
        <w:rPr>
          <w:rFonts w:ascii="Times New Roman" w:hAnsi="Times New Roman"/>
          <w:color w:val="000000" w:themeColor="text1"/>
          <w:sz w:val="28"/>
        </w:rPr>
        <w:t>Рисунок 6. Логотип компании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color w:val="000000" w:themeColor="text1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Ми</w:t>
      </w:r>
      <w:r>
        <w:rPr>
          <w:rFonts w:ascii="Times New Roman" w:hAnsi="Times New Roman"/>
          <w:color w:val="000000" w:themeColor="text1"/>
          <w:sz w:val="28"/>
        </w:rPr>
        <w:t>ссия и цели Christie: «Наша миссия: Мы внедряем инновации, освещаем и вдохновляем на исключительный опыт. Наше видение: Освещая путь к устойчивому, светлому будущему для всех».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Исследования деятельности «Christie» приводит к следующим выводам: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1. </w:t>
      </w:r>
      <w:r>
        <w:rPr>
          <w:rFonts w:ascii="Times New Roman" w:hAnsi="Times New Roman"/>
          <w:color w:val="000000" w:themeColor="text1"/>
          <w:sz w:val="28"/>
        </w:rPr>
        <w:t>Видеомеппинг представленный на Expo 2020 в Дубае поражает своим техническим исполнением и количеством задействованной аппаратуры. Поскольку работа создана специалистами своей сферы, а те в свою очередь имеют доступ к продвинутым технологиям, они справились</w:t>
      </w:r>
      <w:r>
        <w:rPr>
          <w:rFonts w:ascii="Times New Roman" w:hAnsi="Times New Roman"/>
          <w:color w:val="000000" w:themeColor="text1"/>
          <w:sz w:val="28"/>
        </w:rPr>
        <w:t xml:space="preserve"> с задачей создать яркое представление для посетителей выставки.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2. Стилистика подобрана согласно мероприятию, на котором представляется работа. Динамичная и красочная картинка, а также качество исполнения не оставляет равнодушным даже самого искушенного з</w:t>
      </w:r>
      <w:r>
        <w:rPr>
          <w:rFonts w:ascii="Times New Roman" w:hAnsi="Times New Roman"/>
          <w:color w:val="000000" w:themeColor="text1"/>
          <w:sz w:val="28"/>
        </w:rPr>
        <w:t xml:space="preserve">рителя.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Вторым прямым аналог является архитектурный видеомеппинг на фасад Политехнического музея, созданный в рамках фестиваля «Круг света», который проходил 20-24 сентября 2019 года.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Московский международный фестиваль «Круг света»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ежегодное событие, в</w:t>
      </w:r>
      <w:r>
        <w:rPr>
          <w:rFonts w:ascii="Times New Roman" w:hAnsi="Times New Roman"/>
          <w:color w:val="000000" w:themeColor="text1"/>
          <w:sz w:val="28"/>
        </w:rPr>
        <w:t xml:space="preserve"> рамках которого светодизайнеры и специалисты в области аудиовизуального искусства со всего мира преображают архитектурный облик столицы.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Площадок на фестивале было несколько, одной из которой было здание Политехнического музея. Для зрителей приготовили и</w:t>
      </w:r>
      <w:r>
        <w:rPr>
          <w:rFonts w:ascii="Times New Roman" w:hAnsi="Times New Roman"/>
          <w:color w:val="000000" w:themeColor="text1"/>
          <w:sz w:val="28"/>
        </w:rPr>
        <w:t>нтересное шоу, состоящее из двух частей: первая рассказывает о прошлом и будущем музея, а вторая посвящена научным открытиям.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  <w:sz w:val="28"/>
        </w:rPr>
        <w:drawing>
          <wp:inline distT="0" distB="0" distL="0" distR="0">
            <wp:extent cx="2809874" cy="185737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2809874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 w:val="28"/>
        </w:rPr>
        <w:br/>
        <w:t>Рисунок 7. Фестиваль «Круг света»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Третий косвенный аналог – это панорамное видео, созданное игровой студией Ubisoft. Оно предст</w:t>
      </w:r>
      <w:r>
        <w:rPr>
          <w:rFonts w:ascii="Times New Roman" w:hAnsi="Times New Roman"/>
          <w:color w:val="000000" w:themeColor="text1"/>
          <w:sz w:val="28"/>
        </w:rPr>
        <w:t>авляет собой трейлер к игре For Honor, сделанный в панорамном формате, то есть человек просматривающий трейлер может поворачивать изображение и видеть, что происходит вокруг него. Видео демонстрирует сеттинг, в котором происходят события игры, а зрителю да</w:t>
      </w:r>
      <w:r>
        <w:rPr>
          <w:rFonts w:ascii="Times New Roman" w:hAnsi="Times New Roman"/>
          <w:color w:val="000000" w:themeColor="text1"/>
          <w:sz w:val="28"/>
        </w:rPr>
        <w:t>ется возможность окунуться в центр бушующей средневековой битвы (рисунок 8).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>
            <wp:extent cx="3466085" cy="1952561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466085" cy="19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hAnsi="Times New Roman"/>
          <w:color w:val="000000" w:themeColor="text1"/>
          <w:sz w:val="28"/>
        </w:rPr>
        <w:t>Рисунок 8. Скриншот из трейлера к игре For Honor</w:t>
      </w:r>
    </w:p>
    <w:p w:rsidR="00EA78A0" w:rsidRDefault="00EA78A0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 технической точки зрения, данное видео является отрендеренной анимацией, созданной на собственном движке студии. В последстви</w:t>
      </w:r>
      <w:r>
        <w:rPr>
          <w:rFonts w:ascii="Times New Roman" w:hAnsi="Times New Roman"/>
          <w:color w:val="000000" w:themeColor="text1"/>
          <w:sz w:val="28"/>
        </w:rPr>
        <w:t>и, при помощи собственной технологии, оно записывается в панорамном виде. Позже, ролик выкладывается на видео-хостинг Youtube, благодаря его возможности загружать и просматривать панорамные видео. Однако, из-за отсутствия на данный момент возможности обраб</w:t>
      </w:r>
      <w:r>
        <w:rPr>
          <w:rFonts w:ascii="Times New Roman" w:hAnsi="Times New Roman"/>
          <w:color w:val="000000" w:themeColor="text1"/>
          <w:sz w:val="28"/>
        </w:rPr>
        <w:t>отки обычным пользователем в разрешении 16k, видео, создаваемые для панорамного опыта, обладают низким качеством изображения. Трудности связаны с тем, что просмотр изображения в высоком качестве требуют большие вычислительные мощности, а в данный момент не</w:t>
      </w:r>
      <w:r>
        <w:rPr>
          <w:rFonts w:ascii="Times New Roman" w:hAnsi="Times New Roman"/>
          <w:color w:val="000000" w:themeColor="text1"/>
          <w:sz w:val="28"/>
        </w:rPr>
        <w:t xml:space="preserve"> все могут позволить себе просмотр даже 4k видео. Полученный анализ позволяет сделать следующий вывод: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1. Технология панорамного видео позволяет создавать красочные видеоролики, которые дают шанс получить новый опыт от просмотра. Однако, возможность </w:t>
      </w:r>
      <w:r>
        <w:rPr>
          <w:rFonts w:ascii="Times New Roman" w:hAnsi="Times New Roman"/>
          <w:color w:val="000000" w:themeColor="text1"/>
          <w:sz w:val="28"/>
        </w:rPr>
        <w:t>просмотра видео в высоком разрешении имеют малое количество людей, из-за отсутствия у каждого человека дома мощной вычислительной машины.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2. Стилистика подобрана соответственно времени, в котором происходят события игры. Это серые и грязные тона, связанные</w:t>
      </w:r>
      <w:r>
        <w:rPr>
          <w:rFonts w:ascii="Times New Roman" w:hAnsi="Times New Roman"/>
          <w:color w:val="000000" w:themeColor="text1"/>
          <w:sz w:val="28"/>
        </w:rPr>
        <w:t xml:space="preserve"> с серыми рыцарским обмундированием и полями битвы, что создает атмосферу средневекового побоища.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Четвертым косвенным аналогом является интерактивный пол для детского сада, созданный «Гефест Проекция». Интерактивный пол это один из продуктов видеомеппинга,</w:t>
      </w:r>
      <w:r>
        <w:rPr>
          <w:rFonts w:ascii="Times New Roman" w:hAnsi="Times New Roman"/>
          <w:color w:val="000000" w:themeColor="text1"/>
          <w:sz w:val="28"/>
        </w:rPr>
        <w:t xml:space="preserve"> который реагирует на любое внешнее воздействие. Интерактивный пол используется в развлекательных и образовательных целях. При этом образовательный процесс проходит в формате игры.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Образовательные проекции считывают движение ребенка и соответственно реаги</w:t>
      </w:r>
      <w:r>
        <w:rPr>
          <w:rFonts w:ascii="Times New Roman" w:hAnsi="Times New Roman"/>
          <w:color w:val="000000" w:themeColor="text1"/>
          <w:sz w:val="28"/>
        </w:rPr>
        <w:t>руют на него. Так, например, появляются изображения различных животных, а ребенку предлагают посчитать их число, затем кликнуть на картинку зверя, чтобы показалась цифра с их количеством.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создания такого интерактивного пола требуются проектор, ноутбук,</w:t>
      </w:r>
      <w:r>
        <w:rPr>
          <w:rFonts w:ascii="Times New Roman" w:hAnsi="Times New Roman"/>
          <w:color w:val="000000" w:themeColor="text1"/>
          <w:sz w:val="28"/>
        </w:rPr>
        <w:t xml:space="preserve"> специально ПО и датчики движения. Эта система может быть простой с одним проектором, так сложной с двумя или тремя. Управление происходит двумя способами: через веб-интерфейс или специальное ПО.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Обновление инструментов для обучения, для нынешних детей явл</w:t>
      </w:r>
      <w:r>
        <w:rPr>
          <w:rFonts w:ascii="Times New Roman" w:hAnsi="Times New Roman"/>
          <w:color w:val="000000" w:themeColor="text1"/>
          <w:sz w:val="28"/>
        </w:rPr>
        <w:t>яется необходимостью, а интерактивный меппинг является способом достижения цели. Проблемой может выступать стоимость на покупку дорогостоящего оборудования и ПО.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Входе анализа аналогов были рассмотрены как зарубежные, так и отечественные технологии. Стоит </w:t>
      </w:r>
      <w:r>
        <w:rPr>
          <w:rFonts w:ascii="Times New Roman" w:hAnsi="Times New Roman"/>
          <w:color w:val="000000" w:themeColor="text1"/>
          <w:sz w:val="28"/>
        </w:rPr>
        <w:t>выделить то, что в каждом примере выявлены достоинства и недостатки разных вариантов использования технологии. Достоинства зарубежных и отечественных аналогов схожи: техническое исполнение, профессионализм, а также красочность и насыщенность работ.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К основ</w:t>
      </w:r>
      <w:r>
        <w:rPr>
          <w:rFonts w:ascii="Times New Roman" w:hAnsi="Times New Roman"/>
          <w:color w:val="000000" w:themeColor="text1"/>
          <w:sz w:val="28"/>
        </w:rPr>
        <w:t>ным проблемам можно отнести: дорогостоящее оборудование, сложность в создании работ для представления, нужно учитывать множество технических факторов и необходимы умения пользоваться требующимся ПО для работы, а также особенности помещения, где можно реали</w:t>
      </w:r>
      <w:r>
        <w:rPr>
          <w:rFonts w:ascii="Times New Roman" w:hAnsi="Times New Roman"/>
          <w:color w:val="000000" w:themeColor="text1"/>
          <w:sz w:val="28"/>
        </w:rPr>
        <w:t>зовать свои проекты. Из анализа главы можно подвести следующие итоги:</w:t>
      </w:r>
    </w:p>
    <w:p w:rsidR="00EA78A0" w:rsidRDefault="006B32E4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Большое влияние на процесс музейного маркетинга оказывает цифровая коммуникация. Ее использование позволяет выйти за пределы собственного пространства в цифровой виртуальный мир. Но даже</w:t>
      </w:r>
      <w:r>
        <w:rPr>
          <w:rFonts w:ascii="Times New Roman" w:hAnsi="Times New Roman"/>
          <w:color w:val="000000" w:themeColor="text1"/>
          <w:sz w:val="28"/>
        </w:rPr>
        <w:t xml:space="preserve"> обладая новыми и интерактивными технологиями мультимедийные исторические парки «Россия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Моя История» не находятся в позиции популярных музеев. Создание инсталляции с применением технологии видеомеппинга на купол мультимедийного парка, поможет продвижению</w:t>
      </w:r>
      <w:r>
        <w:rPr>
          <w:rFonts w:ascii="Times New Roman" w:hAnsi="Times New Roman"/>
          <w:color w:val="000000" w:themeColor="text1"/>
          <w:sz w:val="28"/>
        </w:rPr>
        <w:t xml:space="preserve"> парка, создав ажиотаж вокруг новой работы и разнообразит имеющиеся экспозиции, а также повысит показатели посещаемости и привлечет новую аудиторию, это в свою очередь, повысит популярность музея.</w:t>
      </w:r>
    </w:p>
    <w:p w:rsidR="00EA78A0" w:rsidRDefault="006B32E4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По итогам анализа целевой аудитории, можно сделать вывод, ч</w:t>
      </w:r>
      <w:r>
        <w:rPr>
          <w:rFonts w:ascii="Times New Roman" w:hAnsi="Times New Roman"/>
          <w:color w:val="000000" w:themeColor="text1"/>
          <w:sz w:val="28"/>
        </w:rPr>
        <w:t>то ядром целевой аудитории являются люди от 22-34 лет, которые проявляют интерес к современному искусству. Их главная особенность в том, что развитие культуры и искусства города является одной из приоритетных задач, и они непосредственно участвуют в этом п</w:t>
      </w:r>
      <w:r>
        <w:rPr>
          <w:rFonts w:ascii="Times New Roman" w:hAnsi="Times New Roman"/>
          <w:color w:val="000000" w:themeColor="text1"/>
          <w:sz w:val="28"/>
        </w:rPr>
        <w:t>роцессе.</w:t>
      </w:r>
    </w:p>
    <w:p w:rsidR="00EA78A0" w:rsidRDefault="006B32E4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Анализ аналогов позволил выделить основные черты успешного видеомеппинга. Это знание технической базы для создания арт-продукта, а чтобы привлечь зрителя работа должна быть красочной и насыщенной.</w:t>
      </w:r>
    </w:p>
    <w:p w:rsidR="00EA78A0" w:rsidRDefault="006B32E4">
      <w:pPr>
        <w:spacing w:after="0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EA78A0" w:rsidRDefault="006B32E4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lastRenderedPageBreak/>
        <w:t>Глава 2. Практическая часть (проектное решение).</w:t>
      </w:r>
    </w:p>
    <w:p w:rsidR="00EA78A0" w:rsidRDefault="00EA78A0"/>
    <w:p w:rsidR="00EA78A0" w:rsidRDefault="006B32E4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/>
          <w:sz w:val="28"/>
        </w:rPr>
      </w:pPr>
      <w:r>
        <w:rPr>
          <w:rFonts w:ascii="Times New Roman" w:hAnsi="Times New Roman"/>
          <w:b/>
          <w:color w:val="000000"/>
          <w:sz w:val="28"/>
        </w:rPr>
        <w:t>2.1 Дизайн-концепция медиапроекта</w:t>
      </w:r>
    </w:p>
    <w:p w:rsidR="00EA78A0" w:rsidRDefault="00EA78A0"/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Легенда: мультимедийный исторический парк «Россия – Моя История» в своих экспозициях активно использует современные технологии. Парк провел уже свыше 15000 экскурсий, а имеющиеся работы постоянно дополняются </w:t>
      </w:r>
      <w:r>
        <w:rPr>
          <w:rFonts w:ascii="Times New Roman" w:hAnsi="Times New Roman"/>
          <w:color w:val="000000" w:themeColor="text1"/>
          <w:sz w:val="28"/>
        </w:rPr>
        <w:t>екатеринбургскими историками и археологами. «Россия – Моя История» обладает высоким уровнем цифровой коммуникации. Также мультимедийный исторический парк выступает площадкой для различных конференций и лекций.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sz w:val="28"/>
        </w:rPr>
        <w:t xml:space="preserve">Проектная цель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sz w:val="28"/>
        </w:rPr>
        <w:t xml:space="preserve"> создание инсталляции с примен</w:t>
      </w:r>
      <w:r>
        <w:rPr>
          <w:rFonts w:ascii="Times New Roman" w:hAnsi="Times New Roman"/>
          <w:sz w:val="28"/>
        </w:rPr>
        <w:t xml:space="preserve">ением технологии видеомеппинга на купол мультимедийного исторического парка «Россия – Моя История» для повышения посещаемости и привлечения новой аудитории. 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Проектные задачи:</w:t>
      </w:r>
    </w:p>
    <w:p w:rsidR="00EA78A0" w:rsidRDefault="006B32E4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Разработать концепт авторского продукта.</w:t>
      </w:r>
    </w:p>
    <w:p w:rsidR="00EA78A0" w:rsidRDefault="006B32E4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Разработать визуальную составляющую </w:t>
      </w:r>
      <w:r>
        <w:rPr>
          <w:rFonts w:ascii="Times New Roman" w:hAnsi="Times New Roman"/>
          <w:color w:val="000000" w:themeColor="text1"/>
          <w:sz w:val="28"/>
        </w:rPr>
        <w:t>проекта.</w:t>
      </w:r>
    </w:p>
    <w:p w:rsidR="00EA78A0" w:rsidRDefault="006B32E4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Создать контент для видеомеппинга.</w:t>
      </w:r>
    </w:p>
    <w:p w:rsidR="00EA78A0" w:rsidRDefault="006B32E4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Продемонстрировать работу аудитории.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Генеральной идея – это создать эмоциональные качели при помощи видеоряда на куполе. Благодаря куполу и его эффекту погружения можно получить большую эмоциональную отдачу от ра</w:t>
      </w:r>
      <w:r>
        <w:rPr>
          <w:rFonts w:ascii="Times New Roman" w:hAnsi="Times New Roman"/>
          <w:color w:val="000000" w:themeColor="text1"/>
          <w:sz w:val="28"/>
        </w:rPr>
        <w:t>боты. Именно погружение в сам видеомеппинг позволит зрителю обрести новый опыт, к тому же играя на эффекте эмпатии и единстве мысли люди почувствую от работы нечто большее чем просто просмотра визуального ряда. Для этого будут записаны игры в панорамном ви</w:t>
      </w:r>
      <w:r>
        <w:rPr>
          <w:rFonts w:ascii="Times New Roman" w:hAnsi="Times New Roman"/>
          <w:color w:val="000000" w:themeColor="text1"/>
          <w:sz w:val="28"/>
        </w:rPr>
        <w:t>де, поскольку для полноценной, корректной демонстрации работы необходимо иметь соответствующий материал.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Коммуникация с аудиторий происходит с помощью технических средств таких как ноутбук и проектора с линзой FishEye. На ноутбуке устанавливается соответст</w:t>
      </w:r>
      <w:r>
        <w:rPr>
          <w:rFonts w:ascii="Times New Roman" w:hAnsi="Times New Roman"/>
          <w:color w:val="000000" w:themeColor="text1"/>
          <w:sz w:val="28"/>
        </w:rPr>
        <w:t>вующее ПО, благодаря нему можно настроить изображение на купол, регулируя каждый параметр вручную. Для купола нужен в свою очередь необходим лазерный проектор, который позволит в высоком разрешении проецировать видеоряд на купол. Прибегая к помощи специаль</w:t>
      </w:r>
      <w:r>
        <w:rPr>
          <w:rFonts w:ascii="Times New Roman" w:hAnsi="Times New Roman"/>
          <w:color w:val="000000" w:themeColor="text1"/>
          <w:sz w:val="28"/>
        </w:rPr>
        <w:t>ной линзы FishEye, проектор получает способность выводить картинку не в простую плоскость, а превращать ее в круг. Именно подобное техническое взаимодействие дает возможность увидеть работу под другим углом.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Инсталляция предполагает двустороннее взаимодейс</w:t>
      </w:r>
      <w:r>
        <w:rPr>
          <w:rFonts w:ascii="Times New Roman" w:hAnsi="Times New Roman"/>
          <w:color w:val="000000" w:themeColor="text1"/>
          <w:sz w:val="28"/>
        </w:rPr>
        <w:t>твие, используя цифровые каналы. Человек заходит на сайт учреждения культуры или узнает о выставке при помощи социальных сетей. Доступ к ним осуществляется при помощи телефона, планшета или другого цифрового устройства. После получения информации о работе,</w:t>
      </w:r>
      <w:r>
        <w:rPr>
          <w:rFonts w:ascii="Times New Roman" w:hAnsi="Times New Roman"/>
          <w:color w:val="000000" w:themeColor="text1"/>
          <w:sz w:val="28"/>
        </w:rPr>
        <w:t xml:space="preserve"> потенциальный посетитель ожидает получить от нее определенные эмоции. Видеомеппинг нацелен на получение духовно-чувственной эйфории, которая начнет контрастировать с противоречивым чувством ненависти, любви и осознании собственного я в этом мире.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Всю необ</w:t>
      </w:r>
      <w:r>
        <w:rPr>
          <w:rFonts w:ascii="Times New Roman" w:hAnsi="Times New Roman"/>
          <w:color w:val="000000" w:themeColor="text1"/>
          <w:sz w:val="28"/>
        </w:rPr>
        <w:t>ходимую технику предоставит технический отдел мультимедийного исторического парка «Россия – Моя История», использоваться же будет личный ноутбук.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Визуальный ряд будет состоять из игрового процесса нескольких игр, записанного программой захвата экрана OBS S</w:t>
      </w:r>
      <w:r>
        <w:rPr>
          <w:rFonts w:ascii="Times New Roman" w:hAnsi="Times New Roman"/>
          <w:color w:val="000000" w:themeColor="text1"/>
          <w:sz w:val="28"/>
        </w:rPr>
        <w:t>tudio. Затем весь материал монтируется в программе Adobe Premiere Pro. Игры по стилистике выбраны разные, но они должны соответствовать общему тону всей работы.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Разработка медиапроекта. Перед записью через программу OBS необходимо выставить важные параметр</w:t>
      </w:r>
      <w:r>
        <w:rPr>
          <w:rFonts w:ascii="Times New Roman" w:hAnsi="Times New Roman"/>
          <w:color w:val="000000" w:themeColor="text1"/>
          <w:sz w:val="28"/>
        </w:rPr>
        <w:t>ы, а именно: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Базовое разрешение.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Выходное разрешение.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Фильтр масштабирования.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Общие значения FPS.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Частота дискретизации.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Рендер.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Цветовой формат.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Цветовое пространство.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Цветовой диапазон.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Формат записи.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Кодировщик.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Управление битрейтом.</w:t>
      </w:r>
    </w:p>
    <w:p w:rsidR="00EA78A0" w:rsidRDefault="006B32E4">
      <w:pPr>
        <w:pStyle w:val="a6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Битрейт.</w:t>
      </w:r>
    </w:p>
    <w:p w:rsidR="00EA78A0" w:rsidRDefault="006B32E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Позже, все записанное в OBS Studio отправляется на монтирование в специальный видеоредактор Adobe Premiere Pro. В Adobe Premiere Pro также необходимо выставить соответствующие параметры эпизода, а именно:</w:t>
      </w:r>
    </w:p>
    <w:p w:rsidR="00EA78A0" w:rsidRDefault="006B32E4">
      <w:pPr>
        <w:pStyle w:val="a6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Режим редактирования.</w:t>
      </w:r>
    </w:p>
    <w:p w:rsidR="00EA78A0" w:rsidRDefault="006B32E4">
      <w:pPr>
        <w:pStyle w:val="a6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Ось времени.</w:t>
      </w:r>
    </w:p>
    <w:p w:rsidR="00EA78A0" w:rsidRDefault="006B32E4">
      <w:pPr>
        <w:pStyle w:val="a6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Размер кадра.</w:t>
      </w:r>
    </w:p>
    <w:p w:rsidR="00EA78A0" w:rsidRDefault="006B32E4">
      <w:pPr>
        <w:pStyle w:val="a6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</w:t>
      </w:r>
      <w:r>
        <w:rPr>
          <w:rFonts w:ascii="Times New Roman" w:hAnsi="Times New Roman"/>
          <w:color w:val="000000" w:themeColor="text1"/>
          <w:sz w:val="28"/>
        </w:rPr>
        <w:t>опорции пикселя.</w:t>
      </w:r>
    </w:p>
    <w:p w:rsidR="00EA78A0" w:rsidRDefault="006B32E4">
      <w:pPr>
        <w:pStyle w:val="a6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Частота дискретизации.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  <w:sz w:val="28"/>
        </w:rPr>
        <w:drawing>
          <wp:inline distT="0" distB="0" distL="0" distR="0">
            <wp:extent cx="4381500" cy="1314450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4381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 w:val="28"/>
        </w:rPr>
        <w:br/>
        <w:t>Рисунок 10. Пример работы с приложениями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6B32E4" w:rsidP="007306F8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Система взаимодействия. Зрители лежат или стоят и смотрят на проецируемый на купол видеомеппинг.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2752724" cy="181927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752724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 w:val="28"/>
        </w:rPr>
        <w:br/>
        <w:t>Рисунок 11. Система взаимодействия со зрителем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Прототипом стало тестовое</w:t>
      </w:r>
      <w:r>
        <w:rPr>
          <w:rFonts w:ascii="Times New Roman" w:hAnsi="Times New Roman"/>
          <w:color w:val="000000" w:themeColor="text1"/>
          <w:sz w:val="28"/>
        </w:rPr>
        <w:t xml:space="preserve"> видео, которое было смонтировано в процессе освоения технологии.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Итогом проектного решения станет видеоряд в формате панорамы, состоящий из игровых моментов в 360 градусах. Моменты будут подобраны так, чтобы зритель после увиденного ощущал соответствующие</w:t>
      </w:r>
      <w:r>
        <w:rPr>
          <w:rFonts w:ascii="Times New Roman" w:hAnsi="Times New Roman"/>
          <w:color w:val="000000" w:themeColor="text1"/>
          <w:sz w:val="28"/>
        </w:rPr>
        <w:t xml:space="preserve"> эмоции. Далее все подобранные видео фрагменты монтируются в полноценный видеоролик. В конце все это выводится на купол парка в виде видеомеппинга.</w:t>
      </w:r>
      <w:bookmarkStart w:id="0" w:name="_GoBack"/>
      <w:bookmarkEnd w:id="0"/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Из-за отсутствия необходимых производительных мощностей и</w:t>
      </w:r>
      <w:r w:rsidR="007306F8">
        <w:rPr>
          <w:rFonts w:ascii="Times New Roman" w:hAnsi="Times New Roman"/>
          <w:color w:val="000000" w:themeColor="text1"/>
          <w:sz w:val="28"/>
        </w:rPr>
        <w:t xml:space="preserve"> из-за преждевременного</w:t>
      </w:r>
      <w:r w:rsidR="006B0FD5">
        <w:rPr>
          <w:rFonts w:ascii="Times New Roman" w:hAnsi="Times New Roman"/>
          <w:color w:val="000000" w:themeColor="text1"/>
          <w:sz w:val="28"/>
        </w:rPr>
        <w:t xml:space="preserve"> окончания</w:t>
      </w:r>
      <w:r>
        <w:rPr>
          <w:rFonts w:ascii="Times New Roman" w:hAnsi="Times New Roman"/>
          <w:color w:val="000000" w:themeColor="text1"/>
          <w:sz w:val="28"/>
        </w:rPr>
        <w:t xml:space="preserve"> демоверсии специал</w:t>
      </w:r>
      <w:r>
        <w:rPr>
          <w:rFonts w:ascii="Times New Roman" w:hAnsi="Times New Roman"/>
          <w:color w:val="000000" w:themeColor="text1"/>
          <w:sz w:val="28"/>
        </w:rPr>
        <w:t>ьного ПО</w:t>
      </w:r>
      <w:r>
        <w:rPr>
          <w:rFonts w:ascii="Times New Roman" w:hAnsi="Times New Roman"/>
          <w:color w:val="000000" w:themeColor="text1"/>
          <w:sz w:val="28"/>
        </w:rPr>
        <w:t xml:space="preserve"> создание контента в виде 360 не было реализовано. </w:t>
      </w:r>
    </w:p>
    <w:p w:rsidR="00EA78A0" w:rsidRDefault="00EA78A0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A78A0" w:rsidRDefault="00EA78A0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/>
          <w:sz w:val="28"/>
        </w:rPr>
      </w:pPr>
      <w:r>
        <w:rPr>
          <w:rFonts w:ascii="Times New Roman" w:hAnsi="Times New Roman"/>
          <w:b/>
          <w:color w:val="000000"/>
          <w:sz w:val="28"/>
        </w:rPr>
        <w:t>2.2 Проектное решение</w:t>
      </w:r>
    </w:p>
    <w:p w:rsidR="00EA78A0" w:rsidRDefault="00EA78A0"/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Проектное решение было разработано на основе концепции. В соответствии с представленной целью был разработан визуальный ряд. В него входят игровые катсцены из трех разных </w:t>
      </w:r>
      <w:r>
        <w:rPr>
          <w:rFonts w:ascii="Times New Roman" w:hAnsi="Times New Roman"/>
          <w:color w:val="000000" w:themeColor="text1"/>
          <w:sz w:val="28"/>
        </w:rPr>
        <w:t>игр с моментами, которые точно позволят получить необходимый спектр эмоций. Для этого были выбраны следующие игры:</w:t>
      </w:r>
    </w:p>
    <w:p w:rsidR="00EA78A0" w:rsidRDefault="006B32E4">
      <w:pPr>
        <w:pStyle w:val="a6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Breathedge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игра сатира про советский космос;</w:t>
      </w:r>
    </w:p>
    <w:p w:rsidR="00EA78A0" w:rsidRDefault="006B32E4">
      <w:pPr>
        <w:pStyle w:val="a6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 xml:space="preserve">We Happy Few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игра, где сценой выступает ретрофутуристический</w:t>
      </w:r>
      <w:r>
        <w:rPr>
          <w:rFonts w:ascii="Times New Roman" w:hAnsi="Times New Roman"/>
          <w:color w:val="000000" w:themeColor="text1"/>
          <w:sz w:val="28"/>
        </w:rPr>
        <w:t xml:space="preserve"> город альтернативной Англии 1960-х;</w:t>
      </w:r>
    </w:p>
    <w:p w:rsidR="00EA78A0" w:rsidRDefault="006B32E4">
      <w:pPr>
        <w:pStyle w:val="a6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Cyberpunk 2077 </w:t>
      </w:r>
      <w:r>
        <w:rPr>
          <w:rFonts w:ascii="Times New Roman" w:hAnsi="Times New Roman"/>
          <w:b/>
          <w:color w:val="000000" w:themeColor="text1"/>
          <w:sz w:val="28"/>
        </w:rPr>
        <w:t>–</w:t>
      </w:r>
      <w:r>
        <w:rPr>
          <w:rFonts w:ascii="Times New Roman" w:hAnsi="Times New Roman"/>
          <w:color w:val="000000" w:themeColor="text1"/>
          <w:sz w:val="28"/>
        </w:rPr>
        <w:t xml:space="preserve"> игра жанра киберпанк действия, которой происходят в мегаполисе будущего Найт-Сити.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Разберем выбор игр подробнее.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Breathedge была выбрана первой игрой, для создания чувства комичности происходящего, чтоб</w:t>
      </w:r>
      <w:r>
        <w:rPr>
          <w:rFonts w:ascii="Times New Roman" w:hAnsi="Times New Roman"/>
          <w:color w:val="000000" w:themeColor="text1"/>
          <w:sz w:val="28"/>
        </w:rPr>
        <w:t>ы у зрителя сначала не создавалось никакой тревоги. По сюжету главный герой везет на похороны безжизненное тело своего деда. К несчастью, траурный полет оборачивается трагедией, и герой остается один в пустоте космоса.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>
            <wp:extent cx="2724149" cy="148590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2724149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br/>
      </w:r>
      <w:r>
        <w:rPr>
          <w:rFonts w:ascii="Times New Roman" w:hAnsi="Times New Roman"/>
          <w:sz w:val="28"/>
        </w:rPr>
        <w:t>Рисунок 13. Скриншот из игры «Breat</w:t>
      </w:r>
      <w:r>
        <w:rPr>
          <w:rFonts w:ascii="Times New Roman" w:hAnsi="Times New Roman"/>
          <w:sz w:val="28"/>
        </w:rPr>
        <w:t>hedge»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sz w:val="24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Странные роботы с искаженным языком допрашивают космонавта, который отправлялся с курицей хоронить в космосе любимого деда. Сама завязка не вызывает жути, а только эмоцию нелепости всей ситуации.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Далее градус повышается, герой по имени Артур оказыв</w:t>
      </w:r>
      <w:r>
        <w:rPr>
          <w:rFonts w:ascii="Times New Roman" w:hAnsi="Times New Roman"/>
          <w:color w:val="000000" w:themeColor="text1"/>
          <w:sz w:val="28"/>
        </w:rPr>
        <w:t>ается одним из новостных редакторов в ретрофутуристичной Британии 1960-х годов, который случайно вспоминает свое с братом трагичное прошлое, а далее раскрывается суть всего мира игры. Люди всей страны имеют промытое властью сознание, они потребляют таблетк</w:t>
      </w:r>
      <w:r>
        <w:rPr>
          <w:rFonts w:ascii="Times New Roman" w:hAnsi="Times New Roman"/>
          <w:color w:val="000000" w:themeColor="text1"/>
          <w:sz w:val="28"/>
        </w:rPr>
        <w:t>и, изменяется восприятие реального мира. Идея показать данную игру в том, чтобы вызвать у зрителя желание не бежать от правды и показать, каким будет мир, если в нем не будем место чистому разуму.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3095624" cy="1381124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095624" cy="138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br/>
      </w:r>
      <w:r>
        <w:rPr>
          <w:rFonts w:ascii="Times New Roman" w:hAnsi="Times New Roman"/>
          <w:sz w:val="28"/>
        </w:rPr>
        <w:t>Рисунок 14. Скриншот из игры «We Happy Few»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sz w:val="24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Заключительн</w:t>
      </w:r>
      <w:r>
        <w:rPr>
          <w:rFonts w:ascii="Times New Roman" w:hAnsi="Times New Roman"/>
          <w:color w:val="000000" w:themeColor="text1"/>
          <w:sz w:val="28"/>
        </w:rPr>
        <w:t>ой игрой выбран Cyberpunk 2077. Цель продемонстрировать технологичное исполнение и виды, предоставляемые игрой.</w:t>
      </w:r>
    </w:p>
    <w:p w:rsidR="00EA78A0" w:rsidRDefault="006B32E4">
      <w:pPr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2981324" cy="165735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2981324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hAnsi="Times New Roman"/>
          <w:color w:val="000000" w:themeColor="text1"/>
          <w:sz w:val="28"/>
        </w:rPr>
        <w:t>Рисунок 15. Скриншот из игры «Cyberpunk 2077»</w:t>
      </w:r>
    </w:p>
    <w:p w:rsidR="00EA78A0" w:rsidRDefault="00EA78A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Игрой процесс записывался при помощи программы OBS Studio с выставленными параметрами: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Базовое </w:t>
      </w:r>
      <w:r>
        <w:rPr>
          <w:rFonts w:ascii="Times New Roman" w:hAnsi="Times New Roman"/>
          <w:color w:val="000000" w:themeColor="text1"/>
          <w:sz w:val="28"/>
        </w:rPr>
        <w:t>разрешение: 1920x1080 16:9.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Выходное разрешения: 1920x1080 16:9.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Фильтр масштабирования: Метод Ланцоша (Чёткое масштабирование, 36 выборок).</w:t>
      </w:r>
    </w:p>
    <w:p w:rsidR="00EA78A0" w:rsidRPr="00F41B94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lang w:val="en-US"/>
        </w:rPr>
      </w:pPr>
      <w:r>
        <w:rPr>
          <w:rFonts w:ascii="Times New Roman" w:hAnsi="Times New Roman"/>
          <w:color w:val="000000" w:themeColor="text1"/>
          <w:sz w:val="28"/>
        </w:rPr>
        <w:t>Общие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значения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FPS </w:t>
      </w:r>
      <w:r>
        <w:rPr>
          <w:rFonts w:ascii="Times New Roman" w:hAnsi="Times New Roman"/>
          <w:color w:val="000000" w:themeColor="text1"/>
          <w:sz w:val="28"/>
        </w:rPr>
        <w:t>для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Breathedge, We Happy Few: 60.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Общие значения FPS для Cyberpunk 2077: 29,97.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Частота дискрети</w:t>
      </w:r>
      <w:r>
        <w:rPr>
          <w:rFonts w:ascii="Times New Roman" w:hAnsi="Times New Roman"/>
          <w:color w:val="000000" w:themeColor="text1"/>
          <w:sz w:val="28"/>
        </w:rPr>
        <w:t>зации: 48 Hz.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Рендер: Direct3D 11.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Цветовой формат: NV12.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Цветовое пространство: 709.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Цветовой диапазон: Полный.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Формат записи: .mp4.</w:t>
      </w:r>
    </w:p>
    <w:p w:rsidR="00EA78A0" w:rsidRPr="00F41B94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lang w:val="en-US"/>
        </w:rPr>
      </w:pPr>
      <w:r>
        <w:rPr>
          <w:rFonts w:ascii="Times New Roman" w:hAnsi="Times New Roman"/>
          <w:color w:val="000000" w:themeColor="text1"/>
          <w:sz w:val="28"/>
        </w:rPr>
        <w:t>Кодировщик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>: NVIDIA NVENC H.264 (new).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Управление битрейтом: CBR.</w:t>
      </w:r>
    </w:p>
    <w:p w:rsidR="00EA78A0" w:rsidRDefault="006B32E4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Битрейт: 12000.</w:t>
      </w:r>
    </w:p>
    <w:p w:rsidR="00EA78A0" w:rsidRDefault="006B32E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Монтаж проводился в Adobe Premier Pro</w:t>
      </w:r>
      <w:r>
        <w:rPr>
          <w:rFonts w:ascii="Times New Roman" w:hAnsi="Times New Roman"/>
          <w:color w:val="000000" w:themeColor="text1"/>
          <w:sz w:val="28"/>
        </w:rPr>
        <w:t xml:space="preserve"> со следующими параметрами эпизода:</w:t>
      </w:r>
    </w:p>
    <w:p w:rsidR="00EA78A0" w:rsidRDefault="006B32E4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Режим редактирования: Настраиваемый.</w:t>
      </w:r>
    </w:p>
    <w:p w:rsidR="00EA78A0" w:rsidRDefault="006B32E4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Ось времени: 60,00 кадр. в секунду.</w:t>
      </w:r>
    </w:p>
    <w:p w:rsidR="00EA78A0" w:rsidRDefault="006B32E4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Размер кадра: 1920х1080 16:9.</w:t>
      </w:r>
    </w:p>
    <w:p w:rsidR="00EA78A0" w:rsidRDefault="006B32E4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Пропорции пикселя: Квадратные пиксели (1,0).</w:t>
      </w:r>
    </w:p>
    <w:p w:rsidR="00EA78A0" w:rsidRDefault="006B32E4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Частота дискретизации 48 Гц.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реализации проекта необходима мощная вы</w:t>
      </w:r>
      <w:r>
        <w:rPr>
          <w:rFonts w:ascii="Times New Roman" w:hAnsi="Times New Roman"/>
          <w:color w:val="000000" w:themeColor="text1"/>
          <w:sz w:val="28"/>
        </w:rPr>
        <w:t>числительная машина, а также лазерный проектор. Хорошие вычислительные мощности необходимы для запуска игр и одновременной записи в высоком качестве, монтажа и рендера видео, а также для самого проецирования изображения через специальное ПО. Лазерный проек</w:t>
      </w:r>
      <w:r>
        <w:rPr>
          <w:rFonts w:ascii="Times New Roman" w:hAnsi="Times New Roman"/>
          <w:color w:val="000000" w:themeColor="text1"/>
          <w:sz w:val="28"/>
        </w:rPr>
        <w:t>тор позволит проецировать изображение в высоком разрешении без потери качества, что, несомненно, играет важную роль в видеомеппинге.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записи, монтажа, рендера и проецирования использовался личный ноутбук OMEN by HP Laptop 15-dc1xxx. Процессор Intel(R) C</w:t>
      </w:r>
      <w:r>
        <w:rPr>
          <w:rFonts w:ascii="Times New Roman" w:hAnsi="Times New Roman"/>
          <w:color w:val="000000" w:themeColor="text1"/>
          <w:sz w:val="28"/>
        </w:rPr>
        <w:t>ore(TM) i7-9750H CPU @ 2,60GHZ позволил быстро обрабатывать большой объем данных, что было необходимо при записи, рендере и запуске игр. Видеокарта GeForce GTX 1660 Ti дала возможность в кратчайшие сроки обработать необходимую визуальную информацию и снизи</w:t>
      </w:r>
      <w:r>
        <w:rPr>
          <w:rFonts w:ascii="Times New Roman" w:hAnsi="Times New Roman"/>
          <w:color w:val="000000" w:themeColor="text1"/>
          <w:sz w:val="28"/>
        </w:rPr>
        <w:t>ть нагрузку на процессор, к тому же хорошая видеокарта играла важную роль для обеспечения высокого разрешения и детализации. 16 Гб ОЗУ было достаточно для одновременного запуска нескольких приложений, так чтобы компьютер не зависал в процессе.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Преимущества</w:t>
      </w:r>
      <w:r>
        <w:rPr>
          <w:rFonts w:ascii="Times New Roman" w:hAnsi="Times New Roman"/>
          <w:color w:val="000000" w:themeColor="text1"/>
          <w:sz w:val="28"/>
        </w:rPr>
        <w:t>ми лазерного проектора являются: быстрое и стабильное проецирование с высокой частотой повторения, оптимизирован для 2D и 3D объектов, высокая точность проецирования, а также широкий оптический угол позволяет работать на больших площадках. Технический отде</w:t>
      </w:r>
      <w:r>
        <w:rPr>
          <w:rFonts w:ascii="Times New Roman" w:hAnsi="Times New Roman"/>
          <w:color w:val="000000" w:themeColor="text1"/>
          <w:sz w:val="28"/>
        </w:rPr>
        <w:t>л мультимедийного исторического парка «Россия – Моя История» использует такой, как раз на куполе, на который делается наша инсталляция.</w:t>
      </w:r>
    </w:p>
    <w:p w:rsidR="00EA78A0" w:rsidRDefault="006B32E4">
      <w:pPr>
        <w:spacing w:after="0" w:line="360" w:lineRule="auto"/>
        <w:ind w:left="720" w:firstLine="708"/>
        <w:jc w:val="right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Таблица 1</w:t>
      </w:r>
    </w:p>
    <w:p w:rsidR="00EA78A0" w:rsidRDefault="006B32E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Экономическое обоснование проекта</w:t>
      </w:r>
    </w:p>
    <w:tbl>
      <w:tblPr>
        <w:tblStyle w:val="af"/>
        <w:tblW w:w="0" w:type="auto"/>
        <w:tblInd w:w="705" w:type="dxa"/>
        <w:tblLayout w:type="fixed"/>
        <w:tblLook w:val="04A0" w:firstRow="1" w:lastRow="0" w:firstColumn="1" w:lastColumn="0" w:noHBand="0" w:noVBand="1"/>
      </w:tblPr>
      <w:tblGrid>
        <w:gridCol w:w="615"/>
        <w:gridCol w:w="2595"/>
        <w:gridCol w:w="2190"/>
        <w:gridCol w:w="3030"/>
      </w:tblGrid>
      <w:tr w:rsidR="00EA78A0">
        <w:trPr>
          <w:trHeight w:val="838"/>
        </w:trPr>
        <w:tc>
          <w:tcPr>
            <w:tcW w:w="615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№</w:t>
            </w:r>
          </w:p>
        </w:tc>
        <w:tc>
          <w:tcPr>
            <w:tcW w:w="2595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Наименование</w:t>
            </w:r>
          </w:p>
        </w:tc>
        <w:tc>
          <w:tcPr>
            <w:tcW w:w="219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Номинальный объем шт.</w:t>
            </w:r>
          </w:p>
        </w:tc>
        <w:tc>
          <w:tcPr>
            <w:tcW w:w="303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Стоимость, руб.</w:t>
            </w:r>
          </w:p>
        </w:tc>
      </w:tr>
      <w:tr w:rsidR="00EA78A0">
        <w:tc>
          <w:tcPr>
            <w:tcW w:w="615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2595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219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303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 w:rsidR="00EA78A0">
        <w:tc>
          <w:tcPr>
            <w:tcW w:w="615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1</w:t>
            </w:r>
          </w:p>
        </w:tc>
        <w:tc>
          <w:tcPr>
            <w:tcW w:w="2595" w:type="dxa"/>
          </w:tcPr>
          <w:p w:rsidR="00EA78A0" w:rsidRDefault="006B32E4">
            <w:pPr>
              <w:spacing w:line="36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Ноутбук</w:t>
            </w:r>
          </w:p>
        </w:tc>
        <w:tc>
          <w:tcPr>
            <w:tcW w:w="219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303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Личное имущество</w:t>
            </w:r>
          </w:p>
        </w:tc>
      </w:tr>
      <w:tr w:rsidR="00EA78A0">
        <w:tc>
          <w:tcPr>
            <w:tcW w:w="615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2</w:t>
            </w:r>
          </w:p>
        </w:tc>
        <w:tc>
          <w:tcPr>
            <w:tcW w:w="2595" w:type="dxa"/>
          </w:tcPr>
          <w:p w:rsidR="00EA78A0" w:rsidRDefault="006B32E4">
            <w:pPr>
              <w:spacing w:line="36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Лазерный проектор</w:t>
            </w:r>
          </w:p>
        </w:tc>
        <w:tc>
          <w:tcPr>
            <w:tcW w:w="219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303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Предоставлено</w:t>
            </w:r>
          </w:p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учреждением</w:t>
            </w:r>
          </w:p>
        </w:tc>
      </w:tr>
      <w:tr w:rsidR="00EA78A0">
        <w:tc>
          <w:tcPr>
            <w:tcW w:w="615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3</w:t>
            </w:r>
          </w:p>
        </w:tc>
        <w:tc>
          <w:tcPr>
            <w:tcW w:w="2595" w:type="dxa"/>
          </w:tcPr>
          <w:p w:rsidR="00EA78A0" w:rsidRDefault="006B32E4">
            <w:pPr>
              <w:spacing w:line="36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Линза FishEye</w:t>
            </w:r>
          </w:p>
        </w:tc>
        <w:tc>
          <w:tcPr>
            <w:tcW w:w="219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303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Предоставлено </w:t>
            </w:r>
          </w:p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учреждением</w:t>
            </w:r>
          </w:p>
        </w:tc>
      </w:tr>
      <w:tr w:rsidR="00EA78A0">
        <w:trPr>
          <w:trHeight w:val="710"/>
        </w:trPr>
        <w:tc>
          <w:tcPr>
            <w:tcW w:w="615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4</w:t>
            </w:r>
          </w:p>
        </w:tc>
        <w:tc>
          <w:tcPr>
            <w:tcW w:w="2595" w:type="dxa"/>
          </w:tcPr>
          <w:p w:rsidR="00EA78A0" w:rsidRDefault="006B32E4">
            <w:pPr>
              <w:spacing w:line="36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Adobe Premiere Pro</w:t>
            </w:r>
          </w:p>
        </w:tc>
        <w:tc>
          <w:tcPr>
            <w:tcW w:w="219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303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Использован пробный период</w:t>
            </w:r>
          </w:p>
        </w:tc>
      </w:tr>
      <w:tr w:rsidR="00EA78A0">
        <w:tc>
          <w:tcPr>
            <w:tcW w:w="615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5</w:t>
            </w:r>
          </w:p>
        </w:tc>
        <w:tc>
          <w:tcPr>
            <w:tcW w:w="2595" w:type="dxa"/>
          </w:tcPr>
          <w:p w:rsidR="00EA78A0" w:rsidRDefault="006B32E4">
            <w:pPr>
              <w:spacing w:line="360" w:lineRule="auto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OBS Studio</w:t>
            </w:r>
          </w:p>
        </w:tc>
        <w:tc>
          <w:tcPr>
            <w:tcW w:w="219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303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Бесплатный доступ</w:t>
            </w:r>
          </w:p>
        </w:tc>
      </w:tr>
      <w:tr w:rsidR="00EA78A0">
        <w:trPr>
          <w:trHeight w:val="296"/>
        </w:trPr>
        <w:tc>
          <w:tcPr>
            <w:tcW w:w="5400" w:type="dxa"/>
            <w:gridSpan w:val="3"/>
          </w:tcPr>
          <w:p w:rsidR="00EA78A0" w:rsidRDefault="006B32E4">
            <w:pPr>
              <w:spacing w:line="360" w:lineRule="auto"/>
              <w:ind w:left="720"/>
              <w:jc w:val="right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Итого:</w:t>
            </w:r>
          </w:p>
        </w:tc>
        <w:tc>
          <w:tcPr>
            <w:tcW w:w="3030" w:type="dxa"/>
          </w:tcPr>
          <w:p w:rsidR="00EA78A0" w:rsidRDefault="006B32E4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 рублей</w:t>
            </w:r>
          </w:p>
        </w:tc>
      </w:tr>
    </w:tbl>
    <w:p w:rsidR="00EA78A0" w:rsidRDefault="00EA78A0">
      <w:pPr>
        <w:spacing w:after="0" w:line="360" w:lineRule="auto"/>
        <w:ind w:left="708" w:firstLine="708"/>
        <w:jc w:val="both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С помощью, представленной выше таблицы, можно сделать вывод о том, что стоимость реализации арт-объекта для мультимедийного исторического парка «Россия – Моя История» обойдется бесплатно, благодаря общедоступному ПО и разрешением использовать оборудование </w:t>
      </w:r>
      <w:r>
        <w:rPr>
          <w:rFonts w:ascii="Times New Roman" w:hAnsi="Times New Roman"/>
          <w:color w:val="000000" w:themeColor="text1"/>
          <w:sz w:val="28"/>
        </w:rPr>
        <w:t>учреждения.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Таким образом, нами был разработан и представлен видеомеппинг на купол мультимедийного исторического парка «Россия – Моя История».</w:t>
      </w:r>
    </w:p>
    <w:p w:rsidR="00EA78A0" w:rsidRDefault="006B32E4">
      <w:pPr>
        <w:spacing w:after="0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</w:rPr>
        <w:br w:type="page"/>
      </w:r>
    </w:p>
    <w:p w:rsidR="00EA78A0" w:rsidRDefault="006B32E4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lastRenderedPageBreak/>
        <w:t>Заключение</w:t>
      </w:r>
    </w:p>
    <w:p w:rsidR="00EA78A0" w:rsidRDefault="00EA78A0">
      <w:pPr>
        <w:pStyle w:val="10"/>
        <w:spacing w:before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sz w:val="28"/>
        </w:rPr>
        <w:t>В процессе написания работы была достигнута цель проекта: а создание инсталляция с применением технологии видеомеппинга для купола исторического парка «Россия – Моя история». Решены задачи проекта: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Изучен объект проектирования: мультимедийный исторический </w:t>
      </w:r>
      <w:r>
        <w:rPr>
          <w:rFonts w:ascii="Times New Roman" w:hAnsi="Times New Roman"/>
          <w:sz w:val="28"/>
        </w:rPr>
        <w:t>парк «Россия – Моя история». Парк выступает не только вроде исторического музея, но и как площадка для конференций, лекций и авторских выставок. Основная целевая аудитория проекта – посетители парка, горожане, а также посетители выставок современного искус</w:t>
      </w:r>
      <w:r>
        <w:rPr>
          <w:rFonts w:ascii="Times New Roman" w:hAnsi="Times New Roman"/>
          <w:sz w:val="28"/>
        </w:rPr>
        <w:t>ства и заинтересованные в арт-экспериментах люди. Ядром нашей целевой аудитории являются люди в возрасте от 22 до 34 лет. Для наилучшего изучения ядра целевой аудитории был проведен его анализ, описание, была составлена карта эмпатии и портрет потребителя,</w:t>
      </w:r>
      <w:r>
        <w:rPr>
          <w:rFonts w:ascii="Times New Roman" w:hAnsi="Times New Roman"/>
          <w:sz w:val="28"/>
        </w:rPr>
        <w:t xml:space="preserve"> а также карта эмоции целевой аудитории.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Проведя анализ аналогов, были сделаны следующие выводы, что основными проблемами являются необходимость наличие дорогостоящее оборудование, нужно обладать умениями работы в специальном ПО, а также уметь адаптировать</w:t>
      </w:r>
      <w:r>
        <w:rPr>
          <w:rFonts w:ascii="Times New Roman" w:hAnsi="Times New Roman"/>
          <w:sz w:val="28"/>
        </w:rPr>
        <w:t xml:space="preserve"> свой проект под особенности помещения.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Разработана концепция видеомеппинга для купола парка «Россия – Моя история». Данная концепция основана на использовании видеоигр в качестве способа передачи определенных эмоций. Используя способность человека к сопер</w:t>
      </w:r>
      <w:r>
        <w:rPr>
          <w:rFonts w:ascii="Times New Roman" w:hAnsi="Times New Roman"/>
          <w:sz w:val="28"/>
        </w:rPr>
        <w:t>еживанию и особенности купола, создается уникальный опыт визуального взаимодействия со зрителем.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процессе работы над инсталляцией, был подобран визуальный ряд. Определены игры, которые будут использоваться для записи и передачи необходимых эмоций. Выбран</w:t>
      </w:r>
      <w:r>
        <w:rPr>
          <w:rFonts w:ascii="Times New Roman" w:hAnsi="Times New Roman"/>
          <w:sz w:val="28"/>
        </w:rPr>
        <w:t>ы</w:t>
      </w:r>
      <w:r w:rsidRPr="00F41B94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такие</w:t>
      </w:r>
      <w:r w:rsidRPr="00F41B94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игры</w:t>
      </w:r>
      <w:r w:rsidRPr="00F41B94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как</w:t>
      </w:r>
      <w:r w:rsidRPr="00F41B94">
        <w:rPr>
          <w:rFonts w:ascii="Times New Roman" w:hAnsi="Times New Roman"/>
          <w:sz w:val="28"/>
          <w:lang w:val="en-US"/>
        </w:rPr>
        <w:t xml:space="preserve"> Breathedge, We Happy Few </w:t>
      </w:r>
      <w:r>
        <w:rPr>
          <w:rFonts w:ascii="Times New Roman" w:hAnsi="Times New Roman"/>
          <w:sz w:val="28"/>
        </w:rPr>
        <w:t>и</w:t>
      </w:r>
      <w:r w:rsidRPr="00F41B94">
        <w:rPr>
          <w:rFonts w:ascii="Times New Roman" w:hAnsi="Times New Roman"/>
          <w:sz w:val="28"/>
          <w:lang w:val="en-US"/>
        </w:rPr>
        <w:t xml:space="preserve"> Cyberpunk 2077. </w:t>
      </w:r>
      <w:r>
        <w:rPr>
          <w:rFonts w:ascii="Times New Roman" w:hAnsi="Times New Roman"/>
          <w:sz w:val="28"/>
        </w:rPr>
        <w:t>После все фрагменты были смонтированы в специальном ПО в результате чего был представлен видеоряд для видеомеппинга.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Итогом работы над проектом стала инсталляция для купола исторического парка «Ро</w:t>
      </w:r>
      <w:r>
        <w:rPr>
          <w:rFonts w:ascii="Times New Roman" w:hAnsi="Times New Roman"/>
          <w:sz w:val="28"/>
        </w:rPr>
        <w:t>ссия – Моя история».</w:t>
      </w:r>
    </w:p>
    <w:p w:rsidR="00EA78A0" w:rsidRDefault="006B32E4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Мультимедийный исторический парк «Россия – Моя история» стремится дать возможность по-другому взглянуть на музейное пространство. Инсталляция с использованием технологии видеомеппинга была создана с целью подчеркнуть уникальность парка</w:t>
      </w:r>
      <w:r>
        <w:rPr>
          <w:rFonts w:ascii="Times New Roman" w:hAnsi="Times New Roman"/>
          <w:sz w:val="28"/>
        </w:rPr>
        <w:t>, а именно использование передовых технологий в своих экспозициях. Также работа направлена привнести новый взгляд на использование текущего оборудования парка, что несомненно привлечет новую аудиторию.</w:t>
      </w:r>
    </w:p>
    <w:p w:rsidR="00EA78A0" w:rsidRDefault="006B32E4">
      <w:r>
        <w:br w:type="page"/>
      </w:r>
    </w:p>
    <w:p w:rsidR="00EA78A0" w:rsidRDefault="006B32E4">
      <w:pPr>
        <w:pStyle w:val="10"/>
        <w:jc w:val="center"/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lastRenderedPageBreak/>
        <w:t>Список использованных источников</w:t>
      </w:r>
    </w:p>
    <w:p w:rsidR="00EA78A0" w:rsidRDefault="00EA78A0"/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Видеомеппинг</w:t>
      </w:r>
      <w:r>
        <w:rPr>
          <w:rFonts w:ascii="Times New Roman" w:hAnsi="Times New Roman"/>
          <w:color w:val="000000" w:themeColor="text1"/>
          <w:sz w:val="28"/>
        </w:rPr>
        <w:t xml:space="preserve"> особенности использования // EVENT technologies: Официальный сайт. Режим доступа: </w:t>
      </w:r>
      <w:r>
        <w:rPr>
          <w:rFonts w:ascii="Times New Roman" w:hAnsi="Times New Roman"/>
          <w:sz w:val="28"/>
        </w:rPr>
        <w:t>https://event-tech.org/blog/videomepping-osobennosti-ispolzovaniya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New media art: Гид по искусству будущего // FurFur: Информационный ресурс. Режим доступа: </w:t>
      </w:r>
      <w:r>
        <w:rPr>
          <w:rFonts w:ascii="Times New Roman" w:hAnsi="Times New Roman"/>
          <w:sz w:val="28"/>
        </w:rPr>
        <w:t>http://www.furfu</w:t>
      </w:r>
      <w:r>
        <w:rPr>
          <w:rFonts w:ascii="Times New Roman" w:hAnsi="Times New Roman"/>
          <w:sz w:val="28"/>
        </w:rPr>
        <w:t>r.me/furfur/culture/culture/173741-gid-po-new-media-art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«Media syudies» в контексте теоретических исследований прикладной культурологии // КиберЛенинка: Электронная библиотека. Режим доступа: </w:t>
      </w:r>
      <w:r>
        <w:rPr>
          <w:rFonts w:ascii="Times New Roman" w:hAnsi="Times New Roman"/>
          <w:sz w:val="28"/>
        </w:rPr>
        <w:t>https://cyberleninka.ru/article/n/media-syudies-v-kontekste-teor</w:t>
      </w:r>
      <w:r>
        <w:rPr>
          <w:rFonts w:ascii="Times New Roman" w:hAnsi="Times New Roman"/>
          <w:sz w:val="28"/>
        </w:rPr>
        <w:t>eticheskih-issledovaniy-prikladnoy-kulturologii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sz w:val="28"/>
        </w:rPr>
        <w:t>Hi-tech в искусстве: как современные технологии помогают художникам работать // vc.ru: Информационный ресурс. Режим доступа: https://vc.ru/future/80558-hi-tech-v-iskusstve-kak-sovremennye-tehnologii-pomogayut</w:t>
      </w:r>
      <w:r>
        <w:rPr>
          <w:rFonts w:ascii="Times New Roman" w:hAnsi="Times New Roman"/>
          <w:sz w:val="28"/>
        </w:rPr>
        <w:t>-hudozhnikam-rabotat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sz w:val="28"/>
        </w:rPr>
        <w:t>Музеи: 2020 год // Медиалогия: Информационный ресурс. Режим доступа: https://www.mlg.ru/ratings/society/culture/8064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sz w:val="28"/>
        </w:rPr>
        <w:t>3D-видеомэппинг направление аудиовизуального искусства или технология аудиовизуального творчества? // Российская ассоц</w:t>
      </w:r>
      <w:r>
        <w:rPr>
          <w:rFonts w:ascii="Times New Roman" w:hAnsi="Times New Roman"/>
          <w:sz w:val="28"/>
        </w:rPr>
        <w:t>иация электронных библиотек: Электронная библиотека. Режим доступа: http://www.aselibrary.ru/press_center/journal/irr/irr4925/irr49254940/irr492549404951/irr4925494049514952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sz w:val="28"/>
        </w:rPr>
        <w:t>Кому современное искусство? // ItsMyCity: Информационный ресурс. Режим доступа: ht</w:t>
      </w:r>
      <w:r>
        <w:rPr>
          <w:rFonts w:ascii="Times New Roman" w:hAnsi="Times New Roman"/>
          <w:sz w:val="28"/>
        </w:rPr>
        <w:t>tps://itsmycity.ru/2018-03-27/v-ekaterinburge-izuchili-kto-hodit-na-vystavki-sovremennogo-iskusstva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sz w:val="28"/>
        </w:rPr>
        <w:t>Контактная информация // Christie: Официальный сайт. Режим доступа: https://www.christiedigital.com/about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 w:rsidRPr="00F41B94">
        <w:rPr>
          <w:rFonts w:ascii="Times New Roman" w:hAnsi="Times New Roman"/>
          <w:sz w:val="28"/>
          <w:lang w:val="en-US"/>
        </w:rPr>
        <w:t xml:space="preserve">Expo 2020 Dubai: Space show to feature on world’s </w:t>
      </w:r>
      <w:r w:rsidRPr="00F41B94">
        <w:rPr>
          <w:rFonts w:ascii="Times New Roman" w:hAnsi="Times New Roman"/>
          <w:sz w:val="28"/>
          <w:lang w:val="en-US"/>
        </w:rPr>
        <w:t xml:space="preserve">largest 360° projection screen // TheNationalNews: </w:t>
      </w:r>
      <w:r>
        <w:rPr>
          <w:rFonts w:ascii="Times New Roman" w:hAnsi="Times New Roman"/>
          <w:sz w:val="28"/>
        </w:rPr>
        <w:t>Информационный</w:t>
      </w:r>
      <w:r w:rsidRPr="00F41B94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ресурс</w:t>
      </w:r>
      <w:r w:rsidRPr="00F41B94">
        <w:rPr>
          <w:rFonts w:ascii="Times New Roman" w:hAnsi="Times New Roman"/>
          <w:sz w:val="28"/>
          <w:lang w:val="en-US"/>
        </w:rPr>
        <w:t xml:space="preserve">. </w:t>
      </w:r>
      <w:r>
        <w:rPr>
          <w:rFonts w:ascii="Times New Roman" w:hAnsi="Times New Roman"/>
          <w:sz w:val="28"/>
        </w:rPr>
        <w:t xml:space="preserve">Режим </w:t>
      </w:r>
      <w:r>
        <w:rPr>
          <w:rFonts w:ascii="Times New Roman" w:hAnsi="Times New Roman"/>
          <w:sz w:val="28"/>
        </w:rPr>
        <w:lastRenderedPageBreak/>
        <w:t>доступа: https://www.thenationalnews.com/uae/science/expo-2020-dubai-space-show-to-feature-on-world-s-largest-360-projection-screen-1.1088735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sz w:val="28"/>
        </w:rPr>
        <w:t xml:space="preserve"> Круг света 2019: Политехнический </w:t>
      </w:r>
      <w:r>
        <w:rPr>
          <w:rFonts w:ascii="Times New Roman" w:hAnsi="Times New Roman"/>
          <w:sz w:val="28"/>
        </w:rPr>
        <w:t>музей // Моспрогулка: Информационный ресурс. Режим доступа: http://mosprogulka.ru/mag/krug_sveta_2019_politeh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sz w:val="28"/>
        </w:rPr>
        <w:t xml:space="preserve"> Интерактивный пол для детского сада // Проекционные технологии POGUMAX: Официальный сайт. Режим доступа: https://www.mapping3d.ru/interactive-pol</w:t>
      </w:r>
      <w:r>
        <w:rPr>
          <w:rFonts w:ascii="Times New Roman" w:hAnsi="Times New Roman"/>
          <w:sz w:val="28"/>
        </w:rPr>
        <w:t>-dly-detsada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FullDome and 360 Video in Resolume Arena // Resolume.com: </w:t>
      </w:r>
      <w:r>
        <w:rPr>
          <w:rFonts w:ascii="Times New Roman" w:hAnsi="Times New Roman"/>
          <w:color w:val="000000" w:themeColor="text1"/>
          <w:sz w:val="28"/>
        </w:rPr>
        <w:t>форум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о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возможностях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ПО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для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виджеинга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. </w:t>
      </w:r>
      <w:r>
        <w:rPr>
          <w:rFonts w:ascii="Times New Roman" w:hAnsi="Times New Roman"/>
          <w:color w:val="000000" w:themeColor="text1"/>
          <w:sz w:val="28"/>
        </w:rPr>
        <w:t xml:space="preserve">Режим доступа: </w:t>
      </w:r>
      <w:r>
        <w:rPr>
          <w:rFonts w:ascii="Times New Roman" w:hAnsi="Times New Roman"/>
          <w:sz w:val="28"/>
        </w:rPr>
        <w:t>https://resolume.com/forum/viewtopic.php?t=14252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Resolume Arena // IT-компания Syssoft.ru: Официальный сайт.  Режим доступа: </w:t>
      </w:r>
      <w:r>
        <w:rPr>
          <w:rFonts w:ascii="Times New Roman" w:hAnsi="Times New Roman"/>
          <w:sz w:val="28"/>
        </w:rPr>
        <w:t>http</w:t>
      </w:r>
      <w:r>
        <w:rPr>
          <w:rFonts w:ascii="Times New Roman" w:hAnsi="Times New Roman"/>
          <w:sz w:val="28"/>
        </w:rPr>
        <w:t>s://www.syssoft.ru/Resolume/Resolume-Avenue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Контактная информация // Мультимедийный исторический парк «Россия – Моя История. Свердловская область»: Официальный сайт. Режим доступа: </w:t>
      </w:r>
      <w:r>
        <w:rPr>
          <w:rFonts w:ascii="Times New Roman" w:hAnsi="Times New Roman"/>
          <w:sz w:val="28"/>
        </w:rPr>
        <w:t>https://myhistorypark.ru/contacts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Наука планетария. Полнокупольные проекц</w:t>
      </w:r>
      <w:r>
        <w:rPr>
          <w:rFonts w:ascii="Times New Roman" w:hAnsi="Times New Roman"/>
          <w:color w:val="000000" w:themeColor="text1"/>
          <w:sz w:val="28"/>
        </w:rPr>
        <w:t xml:space="preserve">ионные системы для планетариев: физические ограничения и пути их преодоления // Magna-Tech Electronic: Официальный сайт. Режим доступа: </w:t>
      </w:r>
      <w:r>
        <w:rPr>
          <w:rFonts w:ascii="Times New Roman" w:hAnsi="Times New Roman"/>
          <w:sz w:val="28"/>
        </w:rPr>
        <w:t>https://magna-tech.org/blog/nauka-planetariya-polnokupolney-proektsionnye-sistemy-dlya-planetariev-fizicheskie-ograniche</w:t>
      </w:r>
      <w:r>
        <w:rPr>
          <w:rFonts w:ascii="Times New Roman" w:hAnsi="Times New Roman"/>
          <w:sz w:val="28"/>
        </w:rPr>
        <w:t>niya-i-puti-ih-preodoleniya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Open Broadcaster Software // Википедия: свободная энциклопедия: Информационный ресурс. Режим доступа: </w:t>
      </w:r>
      <w:r>
        <w:rPr>
          <w:rFonts w:ascii="Times New Roman" w:hAnsi="Times New Roman"/>
          <w:sz w:val="28"/>
        </w:rPr>
        <w:t>https://ru.wikipedia.org/wiki/Open_Broadcaster_Software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Юридическая информация // Мультимедийный исторический парк «Россия –</w:t>
      </w:r>
      <w:r>
        <w:rPr>
          <w:rFonts w:ascii="Times New Roman" w:hAnsi="Times New Roman"/>
          <w:color w:val="000000" w:themeColor="text1"/>
          <w:sz w:val="28"/>
        </w:rPr>
        <w:t xml:space="preserve"> Моя История. Свердловская область»: Официальный сайт. Режим доступа: </w:t>
      </w:r>
      <w:r>
        <w:rPr>
          <w:rFonts w:ascii="Times New Roman" w:hAnsi="Times New Roman"/>
          <w:sz w:val="28"/>
        </w:rPr>
        <w:t>https://myhistorypark.ru/yuridicheskaya-informatsiya-ekaterinburg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 xml:space="preserve"> Adobe Premiere Pro // Википедия: свободная энциклопедия: Информационный ресурс. Режим доступа: </w:t>
      </w:r>
      <w:r>
        <w:rPr>
          <w:rFonts w:ascii="Times New Roman" w:hAnsi="Times New Roman"/>
          <w:sz w:val="28"/>
        </w:rPr>
        <w:t>https://ru.wikipedia.org</w:t>
      </w:r>
      <w:r>
        <w:rPr>
          <w:rFonts w:ascii="Times New Roman" w:hAnsi="Times New Roman"/>
          <w:sz w:val="28"/>
        </w:rPr>
        <w:t>/wiki/Adobe_Premiere_Pro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Open Broadcaster Software // Twitchgid.ru: </w:t>
      </w:r>
      <w:r>
        <w:rPr>
          <w:rFonts w:ascii="Times New Roman" w:hAnsi="Times New Roman"/>
          <w:color w:val="000000" w:themeColor="text1"/>
          <w:sz w:val="28"/>
        </w:rPr>
        <w:t>Информационный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ресурс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. </w:t>
      </w:r>
      <w:r>
        <w:rPr>
          <w:rFonts w:ascii="Times New Roman" w:hAnsi="Times New Roman"/>
          <w:color w:val="000000" w:themeColor="text1"/>
          <w:sz w:val="28"/>
        </w:rPr>
        <w:t xml:space="preserve">Режим доступа: </w:t>
      </w:r>
      <w:r>
        <w:rPr>
          <w:rFonts w:ascii="Times New Roman" w:hAnsi="Times New Roman"/>
          <w:sz w:val="28"/>
        </w:rPr>
        <w:t>https://twitchgid.ru/kak-polzovatsya-obs-studio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What games allow you to record 360 degree video within them? // Quara: </w:t>
      </w:r>
      <w:r>
        <w:rPr>
          <w:rFonts w:ascii="Times New Roman" w:hAnsi="Times New Roman"/>
          <w:color w:val="000000" w:themeColor="text1"/>
          <w:sz w:val="28"/>
        </w:rPr>
        <w:t>Информационный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ресурс</w:t>
      </w:r>
      <w:r w:rsidRPr="00F41B94">
        <w:rPr>
          <w:rFonts w:ascii="Times New Roman" w:hAnsi="Times New Roman"/>
          <w:color w:val="000000" w:themeColor="text1"/>
          <w:sz w:val="28"/>
          <w:lang w:val="en-US"/>
        </w:rPr>
        <w:t xml:space="preserve">. </w:t>
      </w:r>
      <w:r>
        <w:rPr>
          <w:rFonts w:ascii="Times New Roman" w:hAnsi="Times New Roman"/>
          <w:color w:val="000000" w:themeColor="text1"/>
          <w:sz w:val="28"/>
        </w:rPr>
        <w:t xml:space="preserve">Режим </w:t>
      </w:r>
      <w:r>
        <w:rPr>
          <w:rFonts w:ascii="Times New Roman" w:hAnsi="Times New Roman"/>
          <w:color w:val="000000" w:themeColor="text1"/>
          <w:sz w:val="28"/>
        </w:rPr>
        <w:t xml:space="preserve">доступа: </w:t>
      </w:r>
      <w:r>
        <w:rPr>
          <w:rFonts w:ascii="Times New Roman" w:hAnsi="Times New Roman"/>
          <w:sz w:val="28"/>
        </w:rPr>
        <w:t>https://www.quora.com/What-games-allow-you-to-record-360-degree-video-within-them</w:t>
      </w:r>
    </w:p>
    <w:p w:rsidR="00EA78A0" w:rsidRDefault="006B32E4">
      <w:pPr>
        <w:pStyle w:val="a6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 Как работают лазерные проекторы // mediadoma: Информационный ресурс.  Режим доступа: </w:t>
      </w:r>
      <w:r>
        <w:rPr>
          <w:rFonts w:ascii="Times New Roman" w:hAnsi="Times New Roman"/>
          <w:sz w:val="28"/>
        </w:rPr>
        <w:t>https://mediadoma.com/kak-rabotajut-lazernye-proektory-domashnij-kinoteatr-svoimi-rukami</w:t>
      </w:r>
    </w:p>
    <w:p w:rsidR="00EA78A0" w:rsidRDefault="00EA78A0"/>
    <w:sectPr w:rsidR="00EA78A0">
      <w:headerReference w:type="default" r:id="rId20"/>
      <w:footerReference w:type="default" r:id="rId21"/>
      <w:headerReference w:type="first" r:id="rId22"/>
      <w:footerReference w:type="first" r:id="rId23"/>
      <w:pgSz w:w="11906" w:h="16838"/>
      <w:pgMar w:top="1134" w:right="851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32E4" w:rsidRDefault="006B32E4">
      <w:pPr>
        <w:spacing w:after="0" w:line="240" w:lineRule="auto"/>
      </w:pPr>
      <w:r>
        <w:separator/>
      </w:r>
    </w:p>
  </w:endnote>
  <w:endnote w:type="continuationSeparator" w:id="0">
    <w:p w:rsidR="006B32E4" w:rsidRDefault="006B32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XO Thame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/>
        <w:sz w:val="28"/>
        <w:szCs w:val="28"/>
      </w:rPr>
      <w:id w:val="-1563169689"/>
      <w:docPartObj>
        <w:docPartGallery w:val="Page Numbers (Bottom of Page)"/>
        <w:docPartUnique/>
      </w:docPartObj>
    </w:sdtPr>
    <w:sdtContent>
      <w:p w:rsidR="00F41B94" w:rsidRPr="00F41B94" w:rsidRDefault="00F41B94">
        <w:pPr>
          <w:pStyle w:val="ab"/>
          <w:jc w:val="right"/>
          <w:rPr>
            <w:rFonts w:ascii="Times New Roman" w:hAnsi="Times New Roman"/>
            <w:sz w:val="28"/>
            <w:szCs w:val="28"/>
          </w:rPr>
        </w:pPr>
        <w:r w:rsidRPr="00F41B94">
          <w:rPr>
            <w:rFonts w:ascii="Times New Roman" w:hAnsi="Times New Roman"/>
            <w:sz w:val="28"/>
            <w:szCs w:val="28"/>
          </w:rPr>
          <w:fldChar w:fldCharType="begin"/>
        </w:r>
        <w:r w:rsidRPr="00F41B94">
          <w:rPr>
            <w:rFonts w:ascii="Times New Roman" w:hAnsi="Times New Roman"/>
            <w:sz w:val="28"/>
            <w:szCs w:val="28"/>
          </w:rPr>
          <w:instrText>PAGE   \* MERGEFORMAT</w:instrText>
        </w:r>
        <w:r w:rsidRPr="00F41B94">
          <w:rPr>
            <w:rFonts w:ascii="Times New Roman" w:hAnsi="Times New Roman"/>
            <w:sz w:val="28"/>
            <w:szCs w:val="28"/>
          </w:rPr>
          <w:fldChar w:fldCharType="separate"/>
        </w:r>
        <w:r w:rsidR="006B0FD5">
          <w:rPr>
            <w:rFonts w:ascii="Times New Roman" w:hAnsi="Times New Roman"/>
            <w:noProof/>
            <w:sz w:val="28"/>
            <w:szCs w:val="28"/>
          </w:rPr>
          <w:t>22</w:t>
        </w:r>
        <w:r w:rsidRPr="00F41B94">
          <w:rPr>
            <w:rFonts w:ascii="Times New Roman" w:hAnsi="Times New Roman"/>
            <w:sz w:val="28"/>
            <w:szCs w:val="28"/>
          </w:rPr>
          <w:fldChar w:fldCharType="end"/>
        </w:r>
      </w:p>
    </w:sdtContent>
  </w:sdt>
  <w:p w:rsidR="00EA78A0" w:rsidRDefault="00EA78A0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05"/>
      <w:gridCol w:w="3005"/>
    </w:tblGrid>
    <w:tr w:rsidR="00EA78A0">
      <w:trPr>
        <w:trHeight w:val="237"/>
      </w:trPr>
      <w:tc>
        <w:tcPr>
          <w:tcW w:w="3005" w:type="dxa"/>
        </w:tcPr>
        <w:p w:rsidR="00EA78A0" w:rsidRDefault="00EA78A0">
          <w:pPr>
            <w:pStyle w:val="a4"/>
            <w:ind w:left="-115"/>
          </w:pPr>
        </w:p>
      </w:tc>
      <w:tc>
        <w:tcPr>
          <w:tcW w:w="3005" w:type="dxa"/>
        </w:tcPr>
        <w:p w:rsidR="00EA78A0" w:rsidRDefault="00EA78A0">
          <w:pPr>
            <w:pStyle w:val="a4"/>
            <w:ind w:right="-115"/>
            <w:jc w:val="right"/>
          </w:pPr>
        </w:p>
      </w:tc>
    </w:tr>
  </w:tbl>
  <w:p w:rsidR="00EA78A0" w:rsidRDefault="00EA78A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32E4" w:rsidRDefault="006B32E4">
      <w:pPr>
        <w:spacing w:after="0" w:line="240" w:lineRule="auto"/>
      </w:pPr>
      <w:r>
        <w:separator/>
      </w:r>
    </w:p>
  </w:footnote>
  <w:footnote w:type="continuationSeparator" w:id="0">
    <w:p w:rsidR="006B32E4" w:rsidRDefault="006B32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05"/>
      <w:gridCol w:w="3005"/>
      <w:gridCol w:w="3005"/>
    </w:tblGrid>
    <w:tr w:rsidR="00EA78A0">
      <w:tc>
        <w:tcPr>
          <w:tcW w:w="3005" w:type="dxa"/>
        </w:tcPr>
        <w:p w:rsidR="00EA78A0" w:rsidRDefault="00EA78A0">
          <w:pPr>
            <w:pStyle w:val="a4"/>
            <w:ind w:left="-115"/>
          </w:pPr>
        </w:p>
      </w:tc>
      <w:tc>
        <w:tcPr>
          <w:tcW w:w="3005" w:type="dxa"/>
        </w:tcPr>
        <w:p w:rsidR="00EA78A0" w:rsidRDefault="00EA78A0">
          <w:pPr>
            <w:pStyle w:val="a4"/>
            <w:jc w:val="center"/>
          </w:pPr>
        </w:p>
      </w:tc>
      <w:tc>
        <w:tcPr>
          <w:tcW w:w="3005" w:type="dxa"/>
        </w:tcPr>
        <w:p w:rsidR="00EA78A0" w:rsidRDefault="00EA78A0">
          <w:pPr>
            <w:pStyle w:val="a4"/>
            <w:ind w:right="-115"/>
            <w:jc w:val="right"/>
          </w:pPr>
        </w:p>
      </w:tc>
    </w:tr>
  </w:tbl>
  <w:p w:rsidR="00EA78A0" w:rsidRDefault="00EA78A0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05"/>
      <w:gridCol w:w="3005"/>
      <w:gridCol w:w="3005"/>
    </w:tblGrid>
    <w:tr w:rsidR="00EA78A0">
      <w:tc>
        <w:tcPr>
          <w:tcW w:w="3005" w:type="dxa"/>
        </w:tcPr>
        <w:p w:rsidR="00EA78A0" w:rsidRDefault="00EA78A0">
          <w:pPr>
            <w:pStyle w:val="a4"/>
            <w:ind w:left="-115"/>
          </w:pPr>
        </w:p>
      </w:tc>
      <w:tc>
        <w:tcPr>
          <w:tcW w:w="3005" w:type="dxa"/>
        </w:tcPr>
        <w:p w:rsidR="00EA78A0" w:rsidRDefault="00EA78A0">
          <w:pPr>
            <w:pStyle w:val="a4"/>
            <w:jc w:val="center"/>
          </w:pPr>
        </w:p>
      </w:tc>
      <w:tc>
        <w:tcPr>
          <w:tcW w:w="3005" w:type="dxa"/>
        </w:tcPr>
        <w:p w:rsidR="00EA78A0" w:rsidRDefault="00EA78A0">
          <w:pPr>
            <w:pStyle w:val="a4"/>
            <w:ind w:right="-115"/>
            <w:jc w:val="right"/>
          </w:pPr>
        </w:p>
      </w:tc>
    </w:tr>
  </w:tbl>
  <w:p w:rsidR="00EA78A0" w:rsidRDefault="00EA78A0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D5EF7"/>
    <w:multiLevelType w:val="multilevel"/>
    <w:tmpl w:val="EC82EF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35DC3"/>
    <w:multiLevelType w:val="multilevel"/>
    <w:tmpl w:val="A4F82E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B64779"/>
    <w:multiLevelType w:val="multilevel"/>
    <w:tmpl w:val="3D1017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991D1F"/>
    <w:multiLevelType w:val="multilevel"/>
    <w:tmpl w:val="DE3669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DE289A"/>
    <w:multiLevelType w:val="multilevel"/>
    <w:tmpl w:val="969A00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BD0491"/>
    <w:multiLevelType w:val="multilevel"/>
    <w:tmpl w:val="C7A4735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3E591951"/>
    <w:multiLevelType w:val="multilevel"/>
    <w:tmpl w:val="C47680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BC68D6"/>
    <w:multiLevelType w:val="multilevel"/>
    <w:tmpl w:val="3E14EF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253E9B"/>
    <w:multiLevelType w:val="multilevel"/>
    <w:tmpl w:val="F4DE96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6D95414A"/>
    <w:multiLevelType w:val="multilevel"/>
    <w:tmpl w:val="EBAA56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4D7A06"/>
    <w:multiLevelType w:val="multilevel"/>
    <w:tmpl w:val="05143A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9"/>
  </w:num>
  <w:num w:numId="5">
    <w:abstractNumId w:val="6"/>
  </w:num>
  <w:num w:numId="6">
    <w:abstractNumId w:val="3"/>
  </w:num>
  <w:num w:numId="7">
    <w:abstractNumId w:val="4"/>
  </w:num>
  <w:num w:numId="8">
    <w:abstractNumId w:val="10"/>
  </w:num>
  <w:num w:numId="9">
    <w:abstractNumId w:val="1"/>
  </w:num>
  <w:num w:numId="10">
    <w:abstractNumId w:val="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A78A0"/>
    <w:rsid w:val="006B0FD5"/>
    <w:rsid w:val="006B32E4"/>
    <w:rsid w:val="007306F8"/>
    <w:rsid w:val="00EA78A0"/>
    <w:rsid w:val="00F41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F172C"/>
  <w15:docId w15:val="{7C9B48B6-0BD8-4AA7-BBFD-5CB8DC6BB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>
      <w:pPr>
        <w:spacing w:after="16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link w:val="1"/>
    <w:qFormat/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40" w:after="0"/>
      <w:outlineLvl w:val="0"/>
    </w:pPr>
    <w:rPr>
      <w:rFonts w:asciiTheme="majorHAnsi" w:hAnsiTheme="majorHAnsi"/>
      <w:color w:val="2F5496" w:themeColor="accent1" w:themeShade="BF"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basedOn w:val="1"/>
    <w:link w:val="10"/>
    <w:rPr>
      <w:rFonts w:asciiTheme="majorHAnsi" w:hAnsiTheme="majorHAnsi"/>
      <w:color w:val="2F5496" w:themeColor="accent1" w:themeShade="BF"/>
      <w:sz w:val="32"/>
    </w:rPr>
  </w:style>
  <w:style w:type="paragraph" w:customStyle="1" w:styleId="12">
    <w:name w:val="Гиперссылка1"/>
    <w:basedOn w:val="13"/>
    <w:link w:val="a3"/>
    <w:rPr>
      <w:color w:val="0563C1" w:themeColor="hyperlink"/>
      <w:u w:val="single"/>
    </w:rPr>
  </w:style>
  <w:style w:type="character" w:styleId="a3">
    <w:name w:val="Hyperlink"/>
    <w:basedOn w:val="a0"/>
    <w:link w:val="12"/>
    <w:rPr>
      <w:color w:val="0563C1" w:themeColor="hyperlink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basedOn w:val="a"/>
    <w:next w:val="a"/>
    <w:link w:val="15"/>
    <w:uiPriority w:val="39"/>
    <w:pPr>
      <w:spacing w:after="100"/>
    </w:pPr>
  </w:style>
  <w:style w:type="character" w:customStyle="1" w:styleId="15">
    <w:name w:val="Оглавление 1 Знак"/>
    <w:basedOn w:val="1"/>
    <w:link w:val="14"/>
  </w:style>
  <w:style w:type="paragraph" w:customStyle="1" w:styleId="HeaderandFooter">
    <w:name w:val="Header and Footer"/>
    <w:link w:val="HeaderandFooter0"/>
    <w:pPr>
      <w:spacing w:line="240" w:lineRule="auto"/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a4">
    <w:name w:val="header"/>
    <w:basedOn w:val="a"/>
    <w:link w:val="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1"/>
    <w:link w:val="a4"/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a6">
    <w:name w:val="List Paragraph"/>
    <w:basedOn w:val="a"/>
    <w:link w:val="a7"/>
    <w:pPr>
      <w:ind w:left="720"/>
      <w:contextualSpacing/>
    </w:pPr>
  </w:style>
  <w:style w:type="character" w:customStyle="1" w:styleId="a7">
    <w:name w:val="Абзац списка Знак"/>
    <w:basedOn w:val="1"/>
    <w:link w:val="a6"/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customStyle="1" w:styleId="13">
    <w:name w:val="Основной шрифт абзаца1"/>
    <w:link w:val="16"/>
  </w:style>
  <w:style w:type="paragraph" w:customStyle="1" w:styleId="16">
    <w:name w:val="Выделение1"/>
    <w:basedOn w:val="13"/>
    <w:link w:val="a8"/>
    <w:rPr>
      <w:i/>
    </w:rPr>
  </w:style>
  <w:style w:type="character" w:styleId="a8">
    <w:name w:val="Emphasis"/>
    <w:basedOn w:val="a0"/>
    <w:link w:val="16"/>
    <w:rPr>
      <w:i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9">
    <w:name w:val="Subtitle"/>
    <w:next w:val="a"/>
    <w:link w:val="aa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a">
    <w:name w:val="Подзаголовок Знак"/>
    <w:link w:val="a9"/>
    <w:rPr>
      <w:rFonts w:ascii="XO Thames" w:hAnsi="XO Thames"/>
      <w:i/>
      <w:sz w:val="24"/>
    </w:rPr>
  </w:style>
  <w:style w:type="paragraph" w:styleId="ab">
    <w:name w:val="footer"/>
    <w:basedOn w:val="a"/>
    <w:link w:val="ac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c">
    <w:name w:val="Нижний колонтитул Знак"/>
    <w:basedOn w:val="1"/>
    <w:link w:val="ab"/>
    <w:uiPriority w:val="99"/>
  </w:style>
  <w:style w:type="paragraph" w:styleId="ad">
    <w:name w:val="Title"/>
    <w:next w:val="a"/>
    <w:link w:val="ae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e">
    <w:name w:val="Заголовок Знак"/>
    <w:link w:val="ad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table" w:styleId="af">
    <w:name w:val="Table Grid"/>
    <w:basedOn w:val="a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31</Pages>
  <Words>5890</Words>
  <Characters>33576</Characters>
  <Application>Microsoft Office Word</Application>
  <DocSecurity>0</DocSecurity>
  <Lines>279</Lines>
  <Paragraphs>78</Paragraphs>
  <ScaleCrop>false</ScaleCrop>
  <Company/>
  <LinksUpToDate>false</LinksUpToDate>
  <CharactersWithSpaces>39388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Студент ПК</cp:lastModifiedBy>
  <cp:revision>4</cp:revision>
  <dcterms:created xsi:type="dcterms:W3CDTF">2022-10-31T08:40:00Z</dcterms:created>
  <dcterms:modified xsi:type="dcterms:W3CDTF">2022-10-31T08:47:00Z</dcterms:modified>
</cp:coreProperties>
</file>